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89" w:line="276" w:lineRule="auto"/>
        <w:ind w:left="4086" w:right="286" w:hanging="3971"/>
        <w:rPr>
          <w:rFonts w:ascii="Cambria" w:cs="Cambria" w:eastAsia="Cambria" w:hAnsi="Cambria"/>
          <w:sz w:val="52"/>
          <w:szCs w:val="52"/>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317500</wp:posOffset>
                </wp:positionH>
                <wp:positionV relativeFrom="page">
                  <wp:posOffset>34925</wp:posOffset>
                </wp:positionV>
                <wp:extent cx="7235825" cy="10660380"/>
                <wp:effectExtent b="0" l="0" r="0" t="0"/>
                <wp:wrapNone/>
                <wp:docPr id="1754899331" name=""/>
                <a:graphic>
                  <a:graphicData uri="http://schemas.microsoft.com/office/word/2010/wordprocessingGroup">
                    <wpg:wgp>
                      <wpg:cNvGrpSpPr/>
                      <wpg:grpSpPr>
                        <a:xfrm>
                          <a:off x="1728075" y="0"/>
                          <a:ext cx="7235825" cy="10660380"/>
                          <a:chOff x="1728075" y="0"/>
                          <a:chExt cx="7235225" cy="7560000"/>
                        </a:xfrm>
                      </wpg:grpSpPr>
                      <wpg:grpSp>
                        <wpg:cNvGrpSpPr/>
                        <wpg:grpSpPr>
                          <a:xfrm>
                            <a:off x="1728088" y="0"/>
                            <a:ext cx="7235190" cy="7557298"/>
                            <a:chOff x="500" y="56"/>
                            <a:chExt cx="11394" cy="16782"/>
                          </a:xfrm>
                        </wpg:grpSpPr>
                        <wps:wsp>
                          <wps:cNvSpPr/>
                          <wps:cNvPr id="4" name="Shape 4"/>
                          <wps:spPr>
                            <a:xfrm>
                              <a:off x="500" y="56"/>
                              <a:ext cx="11375" cy="167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5" name="Shape 5"/>
                            <pic:cNvPicPr preferRelativeResize="0"/>
                          </pic:nvPicPr>
                          <pic:blipFill rotWithShape="1">
                            <a:blip r:embed="rId7">
                              <a:alphaModFix/>
                            </a:blip>
                            <a:srcRect b="0" l="0" r="0" t="0"/>
                            <a:stretch/>
                          </pic:blipFill>
                          <pic:spPr>
                            <a:xfrm>
                              <a:off x="7149" y="93"/>
                              <a:ext cx="4745" cy="16745"/>
                            </a:xfrm>
                            <a:prstGeom prst="rect">
                              <a:avLst/>
                            </a:prstGeom>
                            <a:noFill/>
                            <a:ln>
                              <a:noFill/>
                            </a:ln>
                          </pic:spPr>
                        </pic:pic>
                        <wps:wsp>
                          <wps:cNvSpPr/>
                          <wps:cNvPr id="6" name="Shape 6"/>
                          <wps:spPr>
                            <a:xfrm>
                              <a:off x="7162" y="86"/>
                              <a:ext cx="4679" cy="16728"/>
                            </a:xfrm>
                            <a:prstGeom prst="rect">
                              <a:avLst/>
                            </a:prstGeom>
                            <a:solidFill>
                              <a:srgbClr val="C0504D"/>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7162" y="86"/>
                              <a:ext cx="4679" cy="16728"/>
                            </a:xfrm>
                            <a:prstGeom prst="rect">
                              <a:avLst/>
                            </a:prstGeom>
                            <a:noFill/>
                            <a:ln cap="flat" cmpd="sng" w="38100">
                              <a:solidFill>
                                <a:srgbClr val="F1F1F1"/>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8" name="Shape 8"/>
                            <pic:cNvPicPr preferRelativeResize="0"/>
                          </pic:nvPicPr>
                          <pic:blipFill rotWithShape="1">
                            <a:blip r:embed="rId8">
                              <a:alphaModFix/>
                            </a:blip>
                            <a:srcRect b="0" l="0" r="0" t="0"/>
                            <a:stretch/>
                          </pic:blipFill>
                          <pic:spPr>
                            <a:xfrm>
                              <a:off x="6960" y="94"/>
                              <a:ext cx="203" cy="16713"/>
                            </a:xfrm>
                            <a:prstGeom prst="rect">
                              <a:avLst/>
                            </a:prstGeom>
                            <a:noFill/>
                            <a:ln>
                              <a:noFill/>
                            </a:ln>
                          </pic:spPr>
                        </pic:pic>
                        <pic:pic>
                          <pic:nvPicPr>
                            <pic:cNvPr id="9" name="Shape 9"/>
                            <pic:cNvPicPr preferRelativeResize="0"/>
                          </pic:nvPicPr>
                          <pic:blipFill rotWithShape="1">
                            <a:blip r:embed="rId9">
                              <a:alphaModFix/>
                            </a:blip>
                            <a:srcRect b="0" l="0" r="0" t="0"/>
                            <a:stretch/>
                          </pic:blipFill>
                          <pic:spPr>
                            <a:xfrm>
                              <a:off x="6960" y="374"/>
                              <a:ext cx="4882" cy="3605"/>
                            </a:xfrm>
                            <a:prstGeom prst="rect">
                              <a:avLst/>
                            </a:prstGeom>
                            <a:noFill/>
                            <a:ln>
                              <a:noFill/>
                            </a:ln>
                          </pic:spPr>
                        </pic:pic>
                        <pic:pic>
                          <pic:nvPicPr>
                            <pic:cNvPr id="10" name="Shape 10"/>
                            <pic:cNvPicPr preferRelativeResize="0"/>
                          </pic:nvPicPr>
                          <pic:blipFill rotWithShape="1">
                            <a:blip r:embed="rId10">
                              <a:alphaModFix/>
                            </a:blip>
                            <a:srcRect b="0" l="0" r="0" t="0"/>
                            <a:stretch/>
                          </pic:blipFill>
                          <pic:spPr>
                            <a:xfrm>
                              <a:off x="6945" y="12391"/>
                              <a:ext cx="4875" cy="4136"/>
                            </a:xfrm>
                            <a:prstGeom prst="rect">
                              <a:avLst/>
                            </a:prstGeom>
                            <a:noFill/>
                            <a:ln>
                              <a:noFill/>
                            </a:ln>
                          </pic:spPr>
                        </pic:pic>
                        <wps:wsp>
                          <wps:cNvSpPr/>
                          <wps:cNvPr id="11" name="Shape 11"/>
                          <wps:spPr>
                            <a:xfrm>
                              <a:off x="510" y="465"/>
                              <a:ext cx="10904" cy="1766"/>
                            </a:xfrm>
                            <a:prstGeom prst="rect">
                              <a:avLst/>
                            </a:prstGeom>
                            <a:solidFill>
                              <a:srgbClr val="17375E"/>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510" y="465"/>
                              <a:ext cx="10904" cy="1766"/>
                            </a:xfrm>
                            <a:prstGeom prst="rect">
                              <a:avLst/>
                            </a:prstGeom>
                            <a:noFill/>
                            <a:ln cap="flat" cmpd="sng" w="12700">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 name="Shape 13"/>
                            <pic:cNvPicPr preferRelativeResize="0"/>
                          </pic:nvPicPr>
                          <pic:blipFill rotWithShape="1">
                            <a:blip r:embed="rId11">
                              <a:alphaModFix/>
                            </a:blip>
                            <a:srcRect b="0" l="0" r="0" t="0"/>
                            <a:stretch/>
                          </pic:blipFill>
                          <pic:spPr>
                            <a:xfrm>
                              <a:off x="1456" y="15770"/>
                              <a:ext cx="5071" cy="544"/>
                            </a:xfrm>
                            <a:prstGeom prst="rect">
                              <a:avLst/>
                            </a:prstGeom>
                            <a:noFill/>
                            <a:ln>
                              <a:noFill/>
                            </a:ln>
                          </pic:spPr>
                        </pic:pic>
                        <pic:pic>
                          <pic:nvPicPr>
                            <pic:cNvPr id="14" name="Shape 14"/>
                            <pic:cNvPicPr preferRelativeResize="0"/>
                          </pic:nvPicPr>
                          <pic:blipFill rotWithShape="1">
                            <a:blip r:embed="rId12">
                              <a:alphaModFix/>
                            </a:blip>
                            <a:srcRect b="0" l="0" r="0" t="0"/>
                            <a:stretch/>
                          </pic:blipFill>
                          <pic:spPr>
                            <a:xfrm>
                              <a:off x="1477" y="15773"/>
                              <a:ext cx="5026" cy="496"/>
                            </a:xfrm>
                            <a:prstGeom prst="rect">
                              <a:avLst/>
                            </a:prstGeom>
                            <a:noFill/>
                            <a:ln>
                              <a:noFill/>
                            </a:ln>
                          </pic:spPr>
                        </pic:pic>
                        <pic:pic>
                          <pic:nvPicPr>
                            <pic:cNvPr id="15" name="Shape 15"/>
                            <pic:cNvPicPr preferRelativeResize="0"/>
                          </pic:nvPicPr>
                          <pic:blipFill rotWithShape="1">
                            <a:blip r:embed="rId13">
                              <a:alphaModFix/>
                            </a:blip>
                            <a:srcRect b="0" l="0" r="0" t="0"/>
                            <a:stretch/>
                          </pic:blipFill>
                          <pic:spPr>
                            <a:xfrm>
                              <a:off x="1416" y="2519"/>
                              <a:ext cx="9073" cy="12834"/>
                            </a:xfrm>
                            <a:prstGeom prst="rect">
                              <a:avLst/>
                            </a:prstGeom>
                            <a:noFill/>
                            <a:ln>
                              <a:noFill/>
                            </a:ln>
                          </pic:spPr>
                        </pic:pic>
                      </wpg:grpSp>
                    </wpg:wgp>
                  </a:graphicData>
                </a:graphic>
              </wp:anchor>
            </w:drawing>
          </mc:Choice>
          <mc:Fallback>
            <w:drawing>
              <wp:anchor allowOverlap="1" behindDoc="1" distB="0" distT="0" distL="0" distR="0" hidden="0" layoutInCell="1" locked="0" relativeHeight="0" simplePos="0">
                <wp:simplePos x="0" y="0"/>
                <wp:positionH relativeFrom="page">
                  <wp:posOffset>317500</wp:posOffset>
                </wp:positionH>
                <wp:positionV relativeFrom="page">
                  <wp:posOffset>34925</wp:posOffset>
                </wp:positionV>
                <wp:extent cx="7235825" cy="10660380"/>
                <wp:effectExtent b="0" l="0" r="0" t="0"/>
                <wp:wrapNone/>
                <wp:docPr id="1754899331"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7235825" cy="10660380"/>
                        </a:xfrm>
                        <a:prstGeom prst="rect"/>
                        <a:ln/>
                      </pic:spPr>
                    </pic:pic>
                  </a:graphicData>
                </a:graphic>
              </wp:anchor>
            </w:drawing>
          </mc:Fallback>
        </mc:AlternateContent>
      </w:r>
      <w:r w:rsidDel="00000000" w:rsidR="00000000" w:rsidRPr="00000000">
        <w:rPr>
          <w:rFonts w:ascii="Cambria" w:cs="Cambria" w:eastAsia="Cambria" w:hAnsi="Cambria"/>
          <w:color w:val="ffffff"/>
          <w:sz w:val="52"/>
          <w:szCs w:val="52"/>
          <w:rtl w:val="0"/>
        </w:rPr>
        <w:t xml:space="preserve">Antwerp Fullcontact Karate Diamondcup 2026</w: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6" w:line="453" w:lineRule="auto"/>
        <w:ind w:left="6223" w:right="1219"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pgSz w:h="16840" w:w="11910" w:orient="portrait"/>
          <w:pgMar w:bottom="280" w:top="440" w:left="1300" w:right="1100" w:header="720" w:footer="720"/>
          <w:pgNumType w:start="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Shihan Koen Spitaels Invitation &amp; Guidelines</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3946208</wp:posOffset>
                </wp:positionH>
                <wp:positionV relativeFrom="paragraph">
                  <wp:posOffset>-498156</wp:posOffset>
                </wp:positionV>
                <wp:extent cx="1186815" cy="473075"/>
                <wp:effectExtent b="0" l="0" r="0" t="0"/>
                <wp:wrapNone/>
                <wp:docPr id="1754899334" name=""/>
                <a:graphic>
                  <a:graphicData uri="http://schemas.microsoft.com/office/word/2010/wordprocessingShape">
                    <wps:wsp>
                      <wps:cNvSpPr/>
                      <wps:cNvPr id="18" name="Shape 18"/>
                      <wps:spPr>
                        <a:xfrm>
                          <a:off x="4757355" y="3548225"/>
                          <a:ext cx="1177290" cy="463550"/>
                        </a:xfrm>
                        <a:prstGeom prst="rect">
                          <a:avLst/>
                        </a:prstGeom>
                        <a:noFill/>
                        <a:ln>
                          <a:noFill/>
                        </a:ln>
                      </wps:spPr>
                      <wps:txbx>
                        <w:txbxContent>
                          <w:p w:rsidR="00000000" w:rsidDel="00000000" w:rsidP="00000000" w:rsidRDefault="00000000" w:rsidRPr="00000000">
                            <w:pPr>
                              <w:spacing w:after="0" w:before="0" w:line="225"/>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t xml:space="preserve">Shihan Koen Spitaels</w:t>
                            </w:r>
                          </w:p>
                          <w:p w:rsidR="00000000" w:rsidDel="00000000" w:rsidP="00000000" w:rsidRDefault="00000000" w:rsidRPr="00000000">
                            <w:pPr>
                              <w:spacing w:after="0" w:before="8.00000011920929"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2"/>
                                <w:vertAlign w:val="baseline"/>
                              </w:rPr>
                            </w:r>
                          </w:p>
                          <w:p w:rsidR="00000000" w:rsidDel="00000000" w:rsidP="00000000" w:rsidRDefault="00000000" w:rsidRPr="00000000">
                            <w:pPr>
                              <w:spacing w:after="0" w:before="0" w:line="264.99999046325684"/>
                              <w:ind w:left="0" w:right="0" w:firstLine="0"/>
                              <w:jc w:val="left"/>
                              <w:textDirection w:val="btLr"/>
                            </w:pPr>
                            <w:r w:rsidDel="00000000" w:rsidR="00000000" w:rsidRPr="00000000">
                              <w:rPr>
                                <w:rFonts w:ascii="Calibri" w:cs="Calibri" w:eastAsia="Calibri" w:hAnsi="Calibri"/>
                                <w:b w:val="0"/>
                                <w:i w:val="0"/>
                                <w:smallCaps w:val="0"/>
                                <w:strike w:val="0"/>
                                <w:color w:val="000000"/>
                                <w:sz w:val="19"/>
                                <w:vertAlign w:val="baseline"/>
                              </w:rPr>
                            </w:r>
                            <w:r w:rsidDel="00000000" w:rsidR="00000000" w:rsidRPr="00000000">
                              <w:rPr>
                                <w:rFonts w:ascii="Calibri" w:cs="Calibri" w:eastAsia="Calibri" w:hAnsi="Calibri"/>
                                <w:b w:val="0"/>
                                <w:i w:val="0"/>
                                <w:smallCaps w:val="0"/>
                                <w:strike w:val="0"/>
                                <w:color w:val="000000"/>
                                <w:sz w:val="22"/>
                                <w:vertAlign w:val="baseline"/>
                              </w:rPr>
                              <w:t xml:space="preserve">Niji Yama Dojo vzw</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3946208</wp:posOffset>
                </wp:positionH>
                <wp:positionV relativeFrom="paragraph">
                  <wp:posOffset>-498156</wp:posOffset>
                </wp:positionV>
                <wp:extent cx="1186815" cy="473075"/>
                <wp:effectExtent b="0" l="0" r="0" t="0"/>
                <wp:wrapNone/>
                <wp:docPr id="1754899334" name="image14.png"/>
                <a:graphic>
                  <a:graphicData uri="http://schemas.openxmlformats.org/drawingml/2006/picture">
                    <pic:pic>
                      <pic:nvPicPr>
                        <pic:cNvPr id="0" name="image14.png"/>
                        <pic:cNvPicPr preferRelativeResize="0"/>
                      </pic:nvPicPr>
                      <pic:blipFill>
                        <a:blip r:embed="rId14"/>
                        <a:srcRect/>
                        <a:stretch>
                          <a:fillRect/>
                        </a:stretch>
                      </pic:blipFill>
                      <pic:spPr>
                        <a:xfrm>
                          <a:off x="0" y="0"/>
                          <a:ext cx="1186815" cy="473075"/>
                        </a:xfrm>
                        <a:prstGeom prst="rect"/>
                        <a:ln/>
                      </pic:spPr>
                    </pic:pic>
                  </a:graphicData>
                </a:graphic>
              </wp:anchor>
            </w:drawing>
          </mc:Fallback>
        </mc:AlternateContent>
      </w:r>
    </w:p>
    <w:p w:rsidR="00000000" w:rsidDel="00000000" w:rsidP="00000000" w:rsidRDefault="00000000" w:rsidRPr="00000000" w14:paraId="0000003C">
      <w:pPr>
        <w:spacing w:before="79" w:lineRule="auto"/>
        <w:ind w:left="116" w:firstLine="0"/>
        <w:rPr>
          <w:rFonts w:ascii="Cambria" w:cs="Cambria" w:eastAsia="Cambria" w:hAnsi="Cambria"/>
          <w:b w:val="1"/>
          <w:bCs w:val="1"/>
        </w:rPr>
      </w:pPr>
      <w:r w:rsidDel="00000000" w:rsidR="00000000" w:rsidRPr="00000000">
        <w:rPr>
          <w:rFonts w:ascii="Cambria" w:cs="Cambria" w:eastAsia="Cambria" w:hAnsi="Cambria"/>
          <w:b w:val="1"/>
          <w:bCs w:val="1"/>
          <w:color w:val="538dd3"/>
          <w:sz w:val="28"/>
          <w:szCs w:val="28"/>
          <w:rtl w:val="0"/>
        </w:rPr>
        <w:t xml:space="preserve">W</w:t>
      </w:r>
      <w:r w:rsidDel="00000000" w:rsidR="00000000" w:rsidRPr="00000000">
        <w:rPr>
          <w:rFonts w:ascii="Cambria" w:cs="Cambria" w:eastAsia="Cambria" w:hAnsi="Cambria"/>
          <w:b w:val="1"/>
          <w:bCs w:val="1"/>
          <w:color w:val="538dd3"/>
          <w:rtl w:val="0"/>
        </w:rPr>
        <w:t xml:space="preserve">ELCOME</w:t>
      </w: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mbria" w:cs="Cambria" w:eastAsia="Cambria" w:hAnsi="Cambria"/>
          <w:b w:val="1"/>
          <w:bCs w:val="1"/>
          <w:i w:val="0"/>
          <w:iCs w:val="0"/>
          <w:smallCaps w:val="0"/>
          <w:strike w:val="0"/>
          <w:color w:val="000000"/>
          <w:sz w:val="25"/>
          <w:szCs w:val="25"/>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53" w:lineRule="auto"/>
        <w:ind w:left="116" w:right="210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Dear Presidents, Country Representatives, WKO Branch Chiefs, National Coaches, Dear Shihan, Sensei, Senpai, Dojo Leaders and Karateka’s,</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73" w:lineRule="auto"/>
        <w:ind w:left="116" w:right="40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 behalf of the Belgian Karate Organisation Shinkyokushin (BKOS), the European Fullcontact Karate Organization EFKO and Niji Yama Dojo, we are very honored and proud to invite you to the</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2">
      <w:pPr>
        <w:ind w:left="1587" w:right="1787" w:firstLine="0"/>
        <w:jc w:val="center"/>
        <w:rPr>
          <w:b w:val="1"/>
          <w:bCs w:val="1"/>
          <w:i w:val="1"/>
          <w:iCs w:val="1"/>
          <w:sz w:val="28"/>
          <w:szCs w:val="28"/>
        </w:rPr>
      </w:pPr>
      <w:r w:rsidDel="00000000" w:rsidR="00000000" w:rsidRPr="00000000">
        <w:rPr>
          <w:b w:val="1"/>
          <w:bCs w:val="1"/>
          <w:i w:val="1"/>
          <w:iCs w:val="1"/>
          <w:color w:val="4f81bc"/>
          <w:sz w:val="28"/>
          <w:szCs w:val="28"/>
          <w:rtl w:val="0"/>
        </w:rPr>
        <w:t xml:space="preserve">“Antwerp Fullcontact DIAMOND CUP 2026”</w:t>
      </w: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1"/>
          <w:bCs w:val="1"/>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spacing w:before="1" w:line="273" w:lineRule="auto"/>
        <w:ind w:left="116" w:right="610" w:firstLine="0"/>
        <w:rPr/>
      </w:pPr>
      <w:r w:rsidDel="00000000" w:rsidR="00000000" w:rsidRPr="00000000">
        <w:rPr>
          <w:rtl w:val="0"/>
        </w:rPr>
        <w:t xml:space="preserve">The </w:t>
      </w:r>
      <w:r w:rsidDel="00000000" w:rsidR="00000000" w:rsidRPr="00000000">
        <w:rPr>
          <w:color w:val="4f81bc"/>
          <w:rtl w:val="0"/>
        </w:rPr>
        <w:t xml:space="preserve">“Antwerp Fullcontact DIAMOND CUP 2026” </w:t>
      </w:r>
      <w:r w:rsidDel="00000000" w:rsidR="00000000" w:rsidRPr="00000000">
        <w:rPr>
          <w:rtl w:val="0"/>
        </w:rPr>
        <w:t xml:space="preserve">will take place on </w:t>
      </w:r>
      <w:r w:rsidDel="00000000" w:rsidR="00000000" w:rsidRPr="00000000">
        <w:rPr>
          <w:b w:val="1"/>
          <w:bCs w:val="1"/>
          <w:rtl w:val="0"/>
        </w:rPr>
        <w:t xml:space="preserve">Saturday, November 21</w:t>
      </w:r>
      <w:r w:rsidDel="00000000" w:rsidR="00000000" w:rsidRPr="00000000">
        <w:rPr>
          <w:b w:val="1"/>
          <w:bCs w:val="1"/>
          <w:vertAlign w:val="superscript"/>
          <w:rtl w:val="0"/>
        </w:rPr>
        <w:t xml:space="preserve">st</w:t>
      </w:r>
      <w:r w:rsidDel="00000000" w:rsidR="00000000" w:rsidRPr="00000000">
        <w:rPr>
          <w:b w:val="1"/>
          <w:bCs w:val="1"/>
          <w:rtl w:val="0"/>
        </w:rPr>
        <w:t xml:space="preserve"> in </w:t>
      </w:r>
      <w:r w:rsidDel="00000000" w:rsidR="00000000" w:rsidRPr="00000000">
        <w:rPr>
          <w:rtl w:val="0"/>
        </w:rPr>
        <w:t xml:space="preserve">the city of Antwerp, Belgium.</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6" w:right="59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 the preparations for the Antwerp Diamond Cup are underway and many volunteers are putting tremendous amounts of effort into the success of this year’s edition, we’re proud to announce the full support of the City of Antwerp.</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6" w:right="65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document will provide you with more information on the 2026 Antwerp Diamond Cup. As we move towards the event itself, more information will be provided to you by mail and through our website </w:t>
      </w:r>
      <w:hyperlink r:id="rId1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www.diamondcup.be</w:t>
        </w:r>
      </w:hyperlink>
      <w:hyperlink r:id="rId16">
        <w:r w:rsidDel="00000000" w:rsidR="00000000" w:rsidRPr="00000000">
          <w:rPr>
            <w:rFonts w:ascii="Calibri" w:cs="Calibri" w:eastAsia="Calibri" w:hAnsi="Calibri"/>
            <w:b w:val="0"/>
            <w:bCs w:val="0"/>
            <w:i w:val="0"/>
            <w:iCs w:val="0"/>
            <w:smallCaps w:val="0"/>
            <w:strike w:val="0"/>
            <w:color w:val="0000ff"/>
            <w:sz w:val="22"/>
            <w:szCs w:val="22"/>
            <w:u w:val="none"/>
            <w:shd w:fill="auto" w:val="clear"/>
            <w:vertAlign w:val="baseline"/>
            <w:rtl w:val="0"/>
          </w:rPr>
          <w:t xml:space="preserve"> </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1"/>
          <w:szCs w:val="1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76" w:lineRule="auto"/>
        <w:ind w:left="116" w:right="3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tournament is open for all fullcontact karate organizations and we work under the guidelines of the ‘European Fullcontact Karate organization’. We are very confident that the feeling of family of all karatekas combined with the “Never Give Up Spirit”, will </w:t>
      </w:r>
      <w:r w:rsidDel="00000000" w:rsidR="00000000" w:rsidRPr="00000000">
        <w:rPr>
          <w:rtl w:val="0"/>
        </w:rPr>
        <w:t xml:space="preserve">be a strong</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basis for a successful event, giving Fullcontact Karate the attention it deserves!</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6" w:right="31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very honored to enjoy the finest competitors of Europe and the world together with you! Friendships will be strengthened and unified through our Fullcontact karate. Together we will stand strong!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Osu!</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 w:line="240" w:lineRule="auto"/>
        <w:ind w:left="116"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Shihan Koen Spitaels,</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54">
      <w:pPr>
        <w:ind w:left="1587" w:right="1787" w:firstLine="0"/>
        <w:jc w:val="center"/>
        <w:rPr>
          <w:i w:val="1"/>
          <w:iCs w:val="1"/>
        </w:rPr>
      </w:pPr>
      <w:r w:rsidDel="00000000" w:rsidR="00000000" w:rsidRPr="00000000">
        <w:rPr>
          <w:i w:val="1"/>
          <w:iCs w:val="1"/>
          <w:rtl w:val="0"/>
        </w:rPr>
        <w:t xml:space="preserve">Changes might occur in the best interest of the event. Please contact</w:t>
      </w:r>
    </w:p>
    <w:p w:rsidR="00000000" w:rsidDel="00000000" w:rsidP="00000000" w:rsidRDefault="00000000" w:rsidRPr="00000000" w14:paraId="00000055">
      <w:pPr>
        <w:spacing w:before="39" w:lineRule="auto"/>
        <w:ind w:left="1587" w:right="1782" w:firstLine="0"/>
        <w:jc w:val="center"/>
        <w:rPr>
          <w:i w:val="1"/>
          <w:iCs w:val="1"/>
        </w:rPr>
        <w:sectPr>
          <w:headerReference r:id="rId17" w:type="default"/>
          <w:footerReference r:id="rId18" w:type="default"/>
          <w:type w:val="nextPage"/>
          <w:pgSz w:h="16840" w:w="11910" w:orient="portrait"/>
          <w:pgMar w:bottom="1480" w:top="1320" w:left="1300" w:right="1100" w:header="412" w:footer="1282"/>
          <w:pgNumType w:start="1"/>
        </w:sectPr>
      </w:pPr>
      <w:hyperlink r:id="rId19">
        <w:r w:rsidDel="00000000" w:rsidR="00000000" w:rsidRPr="00000000">
          <w:rPr>
            <w:color w:val="0000ff"/>
            <w:u w:val="single"/>
            <w:rtl w:val="0"/>
          </w:rPr>
          <w:t xml:space="preserve">Diamondcup.antwerp@gmail.com </w:t>
        </w:r>
      </w:hyperlink>
      <w:hyperlink r:id="rId20">
        <w:r w:rsidDel="00000000" w:rsidR="00000000" w:rsidRPr="00000000">
          <w:rPr>
            <w:i w:val="1"/>
            <w:iCs w:val="1"/>
            <w:rtl w:val="0"/>
          </w:rPr>
          <w:t xml:space="preserve">if </w:t>
        </w:r>
      </w:hyperlink>
      <w:r w:rsidDel="00000000" w:rsidR="00000000" w:rsidRPr="00000000">
        <w:rPr>
          <w:i w:val="1"/>
          <w:iCs w:val="1"/>
          <w:rtl w:val="0"/>
        </w:rPr>
        <w:t xml:space="preserve">you have any questions.</w:t>
      </w:r>
    </w:p>
    <w:p w:rsidR="00000000" w:rsidDel="00000000" w:rsidP="00000000" w:rsidRDefault="00000000" w:rsidRPr="00000000" w14:paraId="00000056">
      <w:pPr>
        <w:spacing w:before="79" w:lineRule="auto"/>
        <w:ind w:left="116" w:firstLine="0"/>
        <w:rPr>
          <w:rFonts w:ascii="Cambria" w:cs="Cambria" w:eastAsia="Cambria" w:hAnsi="Cambria"/>
          <w:b w:val="1"/>
          <w:bCs w:val="1"/>
        </w:rPr>
      </w:pPr>
      <w:r w:rsidDel="00000000" w:rsidR="00000000" w:rsidRPr="00000000">
        <w:rPr>
          <w:rFonts w:ascii="Cambria" w:cs="Cambria" w:eastAsia="Cambria" w:hAnsi="Cambria"/>
          <w:b w:val="1"/>
          <w:bCs w:val="1"/>
          <w:color w:val="538dd3"/>
          <w:sz w:val="28"/>
          <w:szCs w:val="28"/>
          <w:rtl w:val="0"/>
        </w:rPr>
        <w:t xml:space="preserve">G</w:t>
      </w:r>
      <w:r w:rsidDel="00000000" w:rsidR="00000000" w:rsidRPr="00000000">
        <w:rPr>
          <w:rFonts w:ascii="Cambria" w:cs="Cambria" w:eastAsia="Cambria" w:hAnsi="Cambria"/>
          <w:b w:val="1"/>
          <w:bCs w:val="1"/>
          <w:color w:val="538dd3"/>
          <w:rtl w:val="0"/>
        </w:rPr>
        <w:t xml:space="preserve">ENERAL </w:t>
      </w:r>
      <w:r w:rsidDel="00000000" w:rsidR="00000000" w:rsidRPr="00000000">
        <w:rPr>
          <w:rFonts w:ascii="Cambria" w:cs="Cambria" w:eastAsia="Cambria" w:hAnsi="Cambria"/>
          <w:b w:val="1"/>
          <w:bCs w:val="1"/>
          <w:color w:val="538dd3"/>
          <w:sz w:val="28"/>
          <w:szCs w:val="28"/>
          <w:rtl w:val="0"/>
        </w:rPr>
        <w:t xml:space="preserve">I</w:t>
      </w:r>
      <w:r w:rsidDel="00000000" w:rsidR="00000000" w:rsidRPr="00000000">
        <w:rPr>
          <w:rFonts w:ascii="Cambria" w:cs="Cambria" w:eastAsia="Cambria" w:hAnsi="Cambria"/>
          <w:b w:val="1"/>
          <w:bCs w:val="1"/>
          <w:color w:val="538dd3"/>
          <w:rtl w:val="0"/>
        </w:rPr>
        <w:t xml:space="preserve">NFORMATION</w:t>
      </w: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mbria" w:cs="Cambria" w:eastAsia="Cambria" w:hAnsi="Cambria"/>
          <w:b w:val="1"/>
          <w:bCs w:val="1"/>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58">
      <w:pPr>
        <w:ind w:left="116" w:firstLine="0"/>
        <w:rPr>
          <w:rFonts w:ascii="Cambria" w:cs="Cambria" w:eastAsia="Cambria" w:hAnsi="Cambria"/>
          <w:b w:val="1"/>
          <w:bCs w:val="1"/>
          <w:sz w:val="26"/>
          <w:szCs w:val="26"/>
        </w:rPr>
      </w:pPr>
      <w:r w:rsidDel="00000000" w:rsidR="00000000" w:rsidRPr="00000000">
        <w:rPr>
          <w:rFonts w:ascii="Cambria" w:cs="Cambria" w:eastAsia="Cambria" w:hAnsi="Cambria"/>
          <w:b w:val="1"/>
          <w:bCs w:val="1"/>
          <w:color w:val="4f81bc"/>
          <w:sz w:val="26"/>
          <w:szCs w:val="26"/>
          <w:rtl w:val="0"/>
        </w:rPr>
        <w:t xml:space="preserve">Official addresses</w:t>
      </w: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mbria" w:cs="Cambria" w:eastAsia="Cambria" w:hAnsi="Cambria"/>
          <w:b w:val="1"/>
          <w:bCs w:val="1"/>
          <w:i w:val="0"/>
          <w:iCs w:val="0"/>
          <w:smallCaps w:val="0"/>
          <w:strike w:val="0"/>
          <w:color w:val="000000"/>
          <w:sz w:val="17"/>
          <w:szCs w:val="17"/>
          <w:u w:val="none"/>
          <w:shd w:fill="auto" w:val="clear"/>
          <w:vertAlign w:val="baseline"/>
        </w:rPr>
      </w:pPr>
      <w:r w:rsidDel="00000000" w:rsidR="00000000" w:rsidRPr="00000000">
        <w:rPr>
          <w:rtl w:val="0"/>
        </w:rPr>
      </w:r>
    </w:p>
    <w:tbl>
      <w:tblPr>
        <w:tblStyle w:val="Table1"/>
        <w:tblW w:w="9076.0" w:type="dxa"/>
        <w:jc w:val="left"/>
        <w:tblInd w:w="123.0" w:type="dxa"/>
        <w:tblLayout w:type="fixed"/>
        <w:tblLook w:val="0400"/>
      </w:tblPr>
      <w:tblGrid>
        <w:gridCol w:w="2880"/>
        <w:gridCol w:w="2907"/>
        <w:gridCol w:w="3289"/>
        <w:tblGridChange w:id="0">
          <w:tblGrid>
            <w:gridCol w:w="2880"/>
            <w:gridCol w:w="2907"/>
            <w:gridCol w:w="3289"/>
          </w:tblGrid>
        </w:tblGridChange>
      </w:tblGrid>
      <w:tr>
        <w:trPr>
          <w:cantSplit w:val="0"/>
          <w:trHeight w:val="267" w:hRule="atLeast"/>
          <w:tblHeader w:val="0"/>
        </w:trPr>
        <w:tc>
          <w:tcPr>
            <w:tcBorders>
              <w:top w:color="4f81bc" w:space="0" w:sz="8" w:val="single"/>
              <w:bottom w:color="4f81bc" w:space="0" w:sz="8" w:val="single"/>
            </w:tcBorders>
            <w:shd w:fill="d2dfed" w:val="cle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Event location</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Official Hotel</w:t>
            </w:r>
            <w:r w:rsidDel="00000000" w:rsidR="00000000" w:rsidRPr="00000000">
              <w:rPr>
                <w:rtl w:val="0"/>
              </w:rPr>
            </w:r>
          </w:p>
        </w:tc>
        <w:tc>
          <w:tcPr>
            <w:tcBorders>
              <w:top w:color="4f81bc" w:space="0" w:sz="8" w:val="single"/>
              <w:bottom w:color="4f81bc" w:space="0" w:sz="8" w:val="single"/>
            </w:tcBorders>
            <w:shd w:fill="d2dfed" w:val="cle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Organisation</w:t>
            </w:r>
            <w:r w:rsidDel="00000000" w:rsidR="00000000" w:rsidRPr="00000000">
              <w:rPr>
                <w:rtl w:val="0"/>
              </w:rPr>
            </w:r>
          </w:p>
        </w:tc>
      </w:tr>
      <w:tr>
        <w:trPr>
          <w:cantSplit w:val="0"/>
          <w:trHeight w:val="1074" w:hRule="atLeast"/>
          <w:tblHeader w:val="0"/>
        </w:trPr>
        <w:tc>
          <w:tcPr>
            <w:tcBorders>
              <w:top w:color="4f81bc" w:space="0" w:sz="8" w:val="single"/>
              <w:bottom w:color="4f81bc" w:space="0" w:sz="8" w:val="single"/>
            </w:tcBorders>
            <w:shd w:fill="d2dfed" w:val="cle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614"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Arenahal, Arenaplein 1</w:t>
            </w: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B-2100 Deurne (Antwerp)</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ff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Y</w:t>
            </w:r>
            <w:r w:rsidDel="00000000" w:rsidR="00000000" w:rsidRPr="00000000">
              <w:rPr>
                <w:rFonts w:ascii="Calibri" w:cs="Calibri" w:eastAsia="Calibri" w:hAnsi="Calibri"/>
                <w:b w:val="0"/>
                <w:bCs w:val="0"/>
                <w:i w:val="0"/>
                <w:iCs w:val="0"/>
                <w:smallCaps w:val="0"/>
                <w:strike w:val="0"/>
                <w:color w:val="ff0000"/>
                <w:sz w:val="18"/>
                <w:szCs w:val="18"/>
                <w:u w:val="none"/>
                <w:shd w:fill="auto" w:val="clear"/>
                <w:vertAlign w:val="baseline"/>
                <w:rtl w:val="0"/>
              </w:rPr>
              <w:t xml:space="preserve">OU CAN CHOOSE A HOTEL THAT SUITS YOUR BUDGET</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ff0000"/>
                <w:sz w:val="18"/>
                <w:szCs w:val="18"/>
                <w:u w:val="none"/>
                <w:shd w:fill="auto" w:val="clear"/>
                <w:vertAlign w:val="baseline"/>
                <w:rtl w:val="0"/>
              </w:rPr>
              <w:t xml:space="preserve">CHECK BY </w:t>
            </w:r>
            <w:r w:rsidDel="00000000" w:rsidR="00000000" w:rsidRPr="00000000">
              <w:rPr>
                <w:rFonts w:ascii="Calibri" w:cs="Calibri" w:eastAsia="Calibri" w:hAnsi="Calibri"/>
                <w:b w:val="0"/>
                <w:bCs w:val="0"/>
                <w:i w:val="0"/>
                <w:iCs w:val="0"/>
                <w:smallCaps w:val="0"/>
                <w:strike w:val="0"/>
                <w:color w:val="006fc0"/>
                <w:sz w:val="18"/>
                <w:szCs w:val="18"/>
                <w:u w:val="none"/>
                <w:shd w:fill="auto" w:val="clear"/>
                <w:vertAlign w:val="baseline"/>
                <w:rtl w:val="0"/>
              </w:rPr>
              <w:t xml:space="preserve">BOOKING</w:t>
            </w:r>
            <w:r w:rsidDel="00000000" w:rsidR="00000000" w:rsidRPr="00000000">
              <w:rPr>
                <w:rFonts w:ascii="Calibri" w:cs="Calibri" w:eastAsia="Calibri" w:hAnsi="Calibri"/>
                <w:b w:val="0"/>
                <w:bCs w:val="0"/>
                <w:i w:val="0"/>
                <w:iCs w:val="0"/>
                <w:smallCaps w:val="0"/>
                <w:strike w:val="0"/>
                <w:color w:val="006fc0"/>
                <w:sz w:val="22"/>
                <w:szCs w:val="22"/>
                <w:u w:val="none"/>
                <w:shd w:fill="auto" w:val="clear"/>
                <w:vertAlign w:val="baseline"/>
                <w:rtl w:val="0"/>
              </w:rPr>
              <w:t xml:space="preserve">.</w:t>
            </w:r>
            <w:r w:rsidDel="00000000" w:rsidR="00000000" w:rsidRPr="00000000">
              <w:rPr>
                <w:rFonts w:ascii="Calibri" w:cs="Calibri" w:eastAsia="Calibri" w:hAnsi="Calibri"/>
                <w:b w:val="0"/>
                <w:bCs w:val="0"/>
                <w:i w:val="0"/>
                <w:iCs w:val="0"/>
                <w:smallCaps w:val="0"/>
                <w:strike w:val="0"/>
                <w:color w:val="006fc0"/>
                <w:sz w:val="18"/>
                <w:szCs w:val="18"/>
                <w:u w:val="none"/>
                <w:shd w:fill="auto" w:val="clear"/>
                <w:vertAlign w:val="baseline"/>
                <w:rtl w:val="0"/>
              </w:rPr>
              <w:t xml:space="preserve">COM </w:t>
            </w:r>
            <w:r w:rsidDel="00000000" w:rsidR="00000000" w:rsidRPr="00000000">
              <w:rPr>
                <w:rFonts w:ascii="Calibri" w:cs="Calibri" w:eastAsia="Calibri" w:hAnsi="Calibri"/>
                <w:b w:val="0"/>
                <w:bCs w:val="0"/>
                <w:i w:val="0"/>
                <w:iCs w:val="0"/>
                <w:smallCaps w:val="0"/>
                <w:strike w:val="0"/>
                <w:color w:val="ff0000"/>
                <w:sz w:val="18"/>
                <w:szCs w:val="18"/>
                <w:u w:val="none"/>
                <w:shd w:fill="auto" w:val="clear"/>
                <w:vertAlign w:val="baseline"/>
                <w:rtl w:val="0"/>
              </w:rPr>
              <w:t xml:space="preserve">FOR </w:t>
            </w: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A</w:t>
            </w:r>
            <w:r w:rsidDel="00000000" w:rsidR="00000000" w:rsidRPr="00000000">
              <w:rPr>
                <w:rFonts w:ascii="Calibri" w:cs="Calibri" w:eastAsia="Calibri" w:hAnsi="Calibri"/>
                <w:b w:val="0"/>
                <w:bCs w:val="0"/>
                <w:i w:val="0"/>
                <w:iCs w:val="0"/>
                <w:smallCaps w:val="0"/>
                <w:strike w:val="0"/>
                <w:color w:val="ff0000"/>
                <w:sz w:val="18"/>
                <w:szCs w:val="18"/>
                <w:u w:val="none"/>
                <w:shd w:fill="auto" w:val="clear"/>
                <w:vertAlign w:val="baseline"/>
                <w:rtl w:val="0"/>
              </w:rPr>
              <w:t xml:space="preserve">NTWERP</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0"/>
                <w:szCs w:val="20"/>
                <w:u w:val="none"/>
                <w:shd w:fill="auto" w:val="clear"/>
                <w:vertAlign w:val="baseline"/>
                <w:rtl w:val="0"/>
              </w:rPr>
              <w:t xml:space="preserve">But most stay in the “Mercure city south hotel”</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143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Niji Yama Dojo Vzw Hemelakkers 1/1</w:t>
            </w: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9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B-2930 Brasschaat</w:t>
            </w:r>
            <w:hyperlink r:id="rId21">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 Diamondcup.antwerp@gmail.com</w:t>
              </w:r>
            </w:hyperlink>
            <w:r w:rsidDel="00000000" w:rsidR="00000000" w:rsidRPr="00000000">
              <w:rPr>
                <w:rtl w:val="0"/>
              </w:rPr>
            </w:r>
          </w:p>
        </w:tc>
      </w:tr>
    </w:tbl>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spacing w:before="100" w:lineRule="auto"/>
        <w:ind w:left="116" w:firstLine="0"/>
        <w:rPr>
          <w:rFonts w:ascii="Cambria" w:cs="Cambria" w:eastAsia="Cambria" w:hAnsi="Cambria"/>
          <w:b w:val="1"/>
          <w:bCs w:val="1"/>
          <w:sz w:val="26"/>
          <w:szCs w:val="26"/>
        </w:rPr>
      </w:pPr>
      <w:r w:rsidDel="00000000" w:rsidR="00000000" w:rsidRPr="00000000">
        <w:rPr>
          <w:rFonts w:ascii="Cambria" w:cs="Cambria" w:eastAsia="Cambria" w:hAnsi="Cambria"/>
          <w:b w:val="1"/>
          <w:bCs w:val="1"/>
          <w:color w:val="4f81bc"/>
          <w:sz w:val="26"/>
          <w:szCs w:val="26"/>
          <w:rtl w:val="0"/>
        </w:rPr>
        <w:t xml:space="preserve">Registrations</w:t>
      </w: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mbria" w:cs="Cambria" w:eastAsia="Cambria" w:hAnsi="Cambria"/>
          <w:b w:val="1"/>
          <w:bCs w:val="1"/>
          <w:i w:val="0"/>
          <w:iCs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6C">
      <w:pPr>
        <w:spacing w:line="276" w:lineRule="auto"/>
        <w:ind w:left="116" w:right="492" w:firstLine="0"/>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Registration for participants and officials is now open at  </w:t>
      </w:r>
      <w:hyperlink r:id="rId22">
        <w:r w:rsidDel="00000000" w:rsidR="00000000" w:rsidRPr="00000000">
          <w:rPr>
            <w:color w:val="0000ff"/>
            <w:u w:val="single"/>
            <w:rtl w:val="0"/>
          </w:rPr>
          <w:t xml:space="preserve">Kumite Technology</w:t>
        </w:r>
      </w:hyperlink>
      <w:r w:rsidDel="00000000" w:rsidR="00000000" w:rsidRPr="00000000">
        <w:rPr>
          <w:rtl w:val="0"/>
        </w:rPr>
        <w:t xml:space="preserve">. After registration of your participants and/or coaches, be sure to connect to   </w:t>
      </w:r>
      <w:hyperlink r:id="rId23">
        <w:r w:rsidDel="00000000" w:rsidR="00000000" w:rsidRPr="00000000">
          <w:rPr>
            <w:color w:val="1155cc"/>
            <w:u w:val="single"/>
            <w:rtl w:val="0"/>
          </w:rPr>
          <w:t xml:space="preserve">Webshop | Antwerp Diamondcup.be</w:t>
        </w:r>
      </w:hyperlink>
      <w:r w:rsidDel="00000000" w:rsidR="00000000" w:rsidRPr="00000000">
        <w:rPr>
          <w:rtl w:val="0"/>
        </w:rPr>
        <w:t xml:space="preserve">  to pay the registration fees. Here you can also buy entry tickets for supporters.</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 w:line="276" w:lineRule="auto"/>
        <w:ind w:left="116" w:right="57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Deadline for national teams, officials, referees and others is November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2026. After this date no more applications or cancellations will be accepted. Registrations can only be accepted when all required documents and payments have been received and processed on time.</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participants are requested to present:</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6"/>
          <w:tab w:val="left" w:leader="none" w:pos="477"/>
        </w:tabs>
        <w:spacing w:after="0" w:before="0" w:line="240" w:lineRule="auto"/>
        <w:ind w:left="476" w:right="0" w:hanging="361"/>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written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medical certificate (English or Dutch), not older than 3 months</w:t>
      </w:r>
      <w:r w:rsidDel="00000000" w:rsidR="00000000" w:rsidRPr="00000000">
        <w:rPr>
          <w:b w:val="1"/>
          <w:bCs w:val="1"/>
          <w:u w:val="singl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(by </w:t>
      </w:r>
      <w:r w:rsidDel="00000000" w:rsidR="00000000" w:rsidRPr="00000000">
        <w:rPr>
          <w:b w:val="1"/>
          <w:bCs w:val="1"/>
          <w:u w:val="single"/>
          <w:rtl w:val="0"/>
        </w:rPr>
        <w:t xml:space="preserve">a</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doctor)</w:t>
      </w:r>
      <w:r w:rsidDel="00000000" w:rsidR="00000000" w:rsidRPr="00000000">
        <w:rPr>
          <w:rtl w:val="0"/>
        </w:rPr>
      </w:r>
    </w:p>
    <w:p w:rsidR="00000000" w:rsidDel="00000000" w:rsidP="00000000" w:rsidRDefault="00000000" w:rsidRPr="00000000" w14:paraId="0000007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6"/>
          <w:tab w:val="left" w:leader="none" w:pos="477"/>
        </w:tabs>
        <w:spacing w:after="0" w:before="41" w:line="240" w:lineRule="auto"/>
        <w:ind w:left="476" w:right="0" w:hanging="361"/>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 written</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Parents approval for underaged participants J18</w:t>
      </w:r>
      <w:r w:rsidDel="00000000" w:rsidR="00000000" w:rsidRPr="00000000">
        <w:rPr>
          <w:rtl w:val="0"/>
        </w:rPr>
      </w:r>
    </w:p>
    <w:p w:rsidR="00000000" w:rsidDel="00000000" w:rsidP="00000000" w:rsidRDefault="00000000" w:rsidRPr="00000000" w14:paraId="0000007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6"/>
          <w:tab w:val="left" w:leader="none" w:pos="477"/>
        </w:tabs>
        <w:spacing w:after="0" w:before="39" w:line="240" w:lineRule="auto"/>
        <w:ind w:left="476" w:right="0" w:hanging="361"/>
        <w:jc w:val="left"/>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 signed</w:t>
      </w: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Participant State of Health.</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More details will be provided after registration.</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pStyle w:val="Heading1"/>
        <w:spacing w:before="175" w:lineRule="auto"/>
        <w:ind w:firstLine="116"/>
        <w:rPr/>
      </w:pPr>
      <w:r w:rsidDel="00000000" w:rsidR="00000000" w:rsidRPr="00000000">
        <w:rPr>
          <w:color w:val="4f81bc"/>
          <w:rtl w:val="0"/>
        </w:rPr>
        <w:t xml:space="preserve">Contacts (in case of emergency)</w:t>
      </w: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 w:line="453" w:lineRule="auto"/>
        <w:ind w:left="116" w:right="6303" w:firstLine="0"/>
        <w:jc w:val="left"/>
        <w:rPr>
          <w:rFonts w:ascii="Calibri" w:cs="Calibri" w:eastAsia="Calibri" w:hAnsi="Calibri"/>
          <w:b w:val="0"/>
          <w:bCs w:val="0"/>
          <w:i w:val="0"/>
          <w:iCs w:val="0"/>
          <w:smallCaps w:val="0"/>
          <w:strike w:val="0"/>
          <w:color w:val="000000"/>
          <w:sz w:val="22"/>
          <w:szCs w:val="22"/>
          <w:u w:val="none"/>
          <w:shd w:fill="auto" w:val="clear"/>
          <w:vertAlign w:val="baseline"/>
        </w:rPr>
        <w:sectPr>
          <w:type w:val="nextPage"/>
          <w:pgSz w:h="16840" w:w="11910" w:orient="portrait"/>
          <w:pgMar w:bottom="1480" w:top="1320" w:left="1300" w:right="1100" w:header="412" w:footer="1282"/>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Sensei Twan smolders </w:t>
      </w:r>
      <w:hyperlink r:id="rId24">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Diamondcup.antwerp@gmail.com</w:t>
        </w:r>
      </w:hyperlink>
      <w:r w:rsidDel="00000000" w:rsidR="00000000" w:rsidRPr="00000000">
        <w:rPr>
          <w:rtl w:val="0"/>
        </w:rPr>
      </w:r>
    </w:p>
    <w:p w:rsidR="00000000" w:rsidDel="00000000" w:rsidP="00000000" w:rsidRDefault="00000000" w:rsidRPr="00000000" w14:paraId="0000007C">
      <w:pPr>
        <w:spacing w:before="79" w:lineRule="auto"/>
        <w:ind w:left="116" w:firstLine="0"/>
        <w:rPr>
          <w:rFonts w:ascii="Cambria" w:cs="Cambria" w:eastAsia="Cambria" w:hAnsi="Cambria"/>
          <w:b w:val="1"/>
          <w:bCs w:val="1"/>
        </w:rPr>
      </w:pPr>
      <w:r w:rsidDel="00000000" w:rsidR="00000000" w:rsidRPr="00000000">
        <w:rPr>
          <w:rFonts w:ascii="Cambria" w:cs="Cambria" w:eastAsia="Cambria" w:hAnsi="Cambria"/>
          <w:b w:val="1"/>
          <w:bCs w:val="1"/>
          <w:color w:val="538dd3"/>
          <w:sz w:val="28"/>
          <w:szCs w:val="28"/>
          <w:rtl w:val="0"/>
        </w:rPr>
        <w:t xml:space="preserve">C</w:t>
      </w:r>
      <w:r w:rsidDel="00000000" w:rsidR="00000000" w:rsidRPr="00000000">
        <w:rPr>
          <w:rFonts w:ascii="Cambria" w:cs="Cambria" w:eastAsia="Cambria" w:hAnsi="Cambria"/>
          <w:b w:val="1"/>
          <w:bCs w:val="1"/>
          <w:color w:val="538dd3"/>
          <w:rtl w:val="0"/>
        </w:rPr>
        <w:t xml:space="preserve">ATEGORIES</w:t>
      </w: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mbria" w:cs="Cambria" w:eastAsia="Cambria" w:hAnsi="Cambria"/>
          <w:b w:val="1"/>
          <w:bCs w:val="1"/>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07E">
      <w:pPr>
        <w:spacing w:line="276" w:lineRule="auto"/>
        <w:ind w:left="116" w:right="1436" w:firstLine="0"/>
        <w:rPr>
          <w:rFonts w:ascii="Cambria" w:cs="Cambria" w:eastAsia="Cambria" w:hAnsi="Cambria"/>
          <w:b w:val="1"/>
          <w:bCs w:val="1"/>
          <w:sz w:val="26"/>
          <w:szCs w:val="26"/>
        </w:rPr>
      </w:pPr>
      <w:r w:rsidDel="00000000" w:rsidR="00000000" w:rsidRPr="00000000">
        <w:rPr>
          <w:rFonts w:ascii="Cambria" w:cs="Cambria" w:eastAsia="Cambria" w:hAnsi="Cambria"/>
          <w:b w:val="1"/>
          <w:bCs w:val="1"/>
          <w:color w:val="4f81bc"/>
          <w:sz w:val="26"/>
          <w:szCs w:val="26"/>
          <w:rtl w:val="0"/>
        </w:rPr>
        <w:t xml:space="preserve">Kumite - Adults / Seniors (18 years old and above on the day of the tournament)</w:t>
      </w: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mbria" w:cs="Cambria" w:eastAsia="Cambria" w:hAnsi="Cambria"/>
          <w:b w:val="1"/>
          <w:bCs w:val="1"/>
          <w:i w:val="0"/>
          <w:iCs w:val="0"/>
          <w:smallCaps w:val="0"/>
          <w:strike w:val="0"/>
          <w:color w:val="000000"/>
          <w:sz w:val="13"/>
          <w:szCs w:val="13"/>
          <w:u w:val="none"/>
          <w:shd w:fill="auto" w:val="clear"/>
          <w:vertAlign w:val="baseline"/>
        </w:rPr>
      </w:pPr>
      <w:r w:rsidDel="00000000" w:rsidR="00000000" w:rsidRPr="00000000">
        <w:rPr>
          <w:rtl w:val="0"/>
        </w:rPr>
      </w:r>
    </w:p>
    <w:tbl>
      <w:tblPr>
        <w:tblStyle w:val="Table2"/>
        <w:tblW w:w="9291.0" w:type="dxa"/>
        <w:jc w:val="left"/>
        <w:tblInd w:w="123.0" w:type="dxa"/>
        <w:tblLayout w:type="fixed"/>
        <w:tblLook w:val="0400"/>
      </w:tblPr>
      <w:tblGrid>
        <w:gridCol w:w="2170"/>
        <w:gridCol w:w="1717"/>
        <w:gridCol w:w="2908"/>
        <w:gridCol w:w="2496"/>
        <w:tblGridChange w:id="0">
          <w:tblGrid>
            <w:gridCol w:w="2170"/>
            <w:gridCol w:w="1717"/>
            <w:gridCol w:w="2908"/>
            <w:gridCol w:w="2496"/>
          </w:tblGrid>
        </w:tblGridChange>
      </w:tblGrid>
      <w:tr>
        <w:trPr>
          <w:cantSplit w:val="0"/>
          <w:trHeight w:val="267" w:hRule="atLeast"/>
          <w:tblHeader w:val="0"/>
        </w:trPr>
        <w:tc>
          <w:tcPr>
            <w:tcBorders>
              <w:top w:color="4f81bc" w:space="0" w:sz="8" w:val="single"/>
              <w:bottom w:color="4f81bc" w:space="0" w:sz="8" w:val="single"/>
            </w:tcBorders>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Weight classes men</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865" w:right="-44"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Weight classes women</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68" w:hRule="atLeast"/>
          <w:tblHeader w:val="0"/>
        </w:trPr>
        <w:tc>
          <w:tcPr>
            <w:tcBorders>
              <w:top w:color="4f81bc" w:space="0" w:sz="8" w:val="single"/>
            </w:tcBorders>
            <w:shd w:fill="d2dfed" w:val="clea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Light weight</w:t>
            </w:r>
            <w:r w:rsidDel="00000000" w:rsidR="00000000" w:rsidRPr="00000000">
              <w:rPr>
                <w:rtl w:val="0"/>
              </w:rPr>
            </w:r>
          </w:p>
        </w:tc>
        <w:tc>
          <w:tcPr>
            <w:tcBorders>
              <w:top w:color="4f81bc" w:space="0" w:sz="8" w:val="single"/>
            </w:tcBorders>
            <w:shd w:fill="d2dfed" w:val="clear"/>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6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-60 kg</w:t>
            </w:r>
            <w:r w:rsidDel="00000000" w:rsidR="00000000" w:rsidRPr="00000000">
              <w:rPr>
                <w:rtl w:val="0"/>
              </w:rPr>
            </w:r>
          </w:p>
        </w:tc>
        <w:tc>
          <w:tcPr>
            <w:tcBorders>
              <w:top w:color="4f81bc" w:space="0" w:sz="8" w:val="single"/>
            </w:tcBorders>
            <w:shd w:fill="d2dfed" w:val="clea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8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Light weight</w:t>
            </w:r>
            <w:r w:rsidDel="00000000" w:rsidR="00000000" w:rsidRPr="00000000">
              <w:rPr>
                <w:rtl w:val="0"/>
              </w:rPr>
            </w:r>
          </w:p>
        </w:tc>
        <w:tc>
          <w:tcPr>
            <w:tcBorders>
              <w:top w:color="4f81bc" w:space="0" w:sz="8" w:val="single"/>
            </w:tcBorders>
            <w:shd w:fill="d2dfed" w:val="clea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-50kg</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Middle weight</w:t>
            </w:r>
            <w:r w:rsidDel="00000000" w:rsidR="00000000" w:rsidRPr="00000000">
              <w:rPr>
                <w:rtl w:val="0"/>
              </w:rPr>
            </w:r>
          </w:p>
        </w:tc>
        <w:tc>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26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-70 kg</w:t>
            </w: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8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Middle weight</w:t>
            </w:r>
            <w:r w:rsidDel="00000000" w:rsidR="00000000" w:rsidRPr="00000000">
              <w:rPr>
                <w:rtl w:val="0"/>
              </w:rPr>
            </w:r>
          </w:p>
        </w:tc>
        <w:tc>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-54kg</w:t>
            </w:r>
            <w:r w:rsidDel="00000000" w:rsidR="00000000" w:rsidRPr="00000000">
              <w:rPr>
                <w:rtl w:val="0"/>
              </w:rPr>
            </w:r>
          </w:p>
        </w:tc>
      </w:tr>
      <w:tr>
        <w:trPr>
          <w:cantSplit w:val="0"/>
          <w:trHeight w:val="268" w:hRule="atLeast"/>
          <w:tblHeader w:val="0"/>
        </w:trPr>
        <w:tc>
          <w:tcPr>
            <w:shd w:fill="d2dfed" w:val="clear"/>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Light Heavy weight</w:t>
            </w:r>
            <w:r w:rsidDel="00000000" w:rsidR="00000000" w:rsidRPr="00000000">
              <w:rPr>
                <w:rtl w:val="0"/>
              </w:rPr>
            </w:r>
          </w:p>
        </w:tc>
        <w:tc>
          <w:tcPr>
            <w:shd w:fill="d2dfed" w:val="clear"/>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26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-80 kg</w:t>
            </w:r>
            <w:r w:rsidDel="00000000" w:rsidR="00000000" w:rsidRPr="00000000">
              <w:rPr>
                <w:rtl w:val="0"/>
              </w:rPr>
            </w:r>
          </w:p>
        </w:tc>
        <w:tc>
          <w:tcPr>
            <w:shd w:fill="d2dfed" w:val="clear"/>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8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Light Heavy weight</w:t>
            </w:r>
            <w:r w:rsidDel="00000000" w:rsidR="00000000" w:rsidRPr="00000000">
              <w:rPr>
                <w:rtl w:val="0"/>
              </w:rPr>
            </w:r>
          </w:p>
        </w:tc>
        <w:tc>
          <w:tcPr>
            <w:shd w:fill="d2dfed" w:val="clear"/>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-59kg</w:t>
            </w:r>
            <w:r w:rsidDel="00000000" w:rsidR="00000000" w:rsidRPr="00000000">
              <w:rPr>
                <w:rtl w:val="0"/>
              </w:rPr>
            </w:r>
          </w:p>
        </w:tc>
      </w:tr>
      <w:tr>
        <w:trPr>
          <w:cantSplit w:val="0"/>
          <w:trHeight w:val="269" w:hRule="atLeast"/>
          <w:tblHeader w:val="0"/>
        </w:trPr>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Heavy weight</w:t>
            </w: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26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-90 kg</w:t>
            </w:r>
            <w:r w:rsidDel="00000000" w:rsidR="00000000" w:rsidRPr="00000000">
              <w:rPr>
                <w:rtl w:val="0"/>
              </w:rPr>
            </w:r>
          </w:p>
        </w:tc>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8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Heavy weight</w:t>
            </w:r>
            <w:r w:rsidDel="00000000" w:rsidR="00000000" w:rsidRPr="00000000">
              <w:rPr>
                <w:rtl w:val="0"/>
              </w:rPr>
            </w:r>
          </w:p>
        </w:tc>
        <w:tc>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-65kg</w:t>
            </w:r>
            <w:r w:rsidDel="00000000" w:rsidR="00000000" w:rsidRPr="00000000">
              <w:rPr>
                <w:rtl w:val="0"/>
              </w:rPr>
            </w:r>
          </w:p>
        </w:tc>
      </w:tr>
      <w:tr>
        <w:trPr>
          <w:cantSplit w:val="0"/>
          <w:trHeight w:val="268" w:hRule="atLeast"/>
          <w:tblHeader w:val="0"/>
        </w:trPr>
        <w:tc>
          <w:tcPr>
            <w:tcBorders>
              <w:bottom w:color="4f81bc" w:space="0" w:sz="8" w:val="single"/>
            </w:tcBorders>
            <w:shd w:fill="d2dfed" w:val="clear"/>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Super heavy weight</w:t>
            </w:r>
            <w:r w:rsidDel="00000000" w:rsidR="00000000" w:rsidRPr="00000000">
              <w:rPr>
                <w:rtl w:val="0"/>
              </w:rPr>
            </w:r>
          </w:p>
        </w:tc>
        <w:tc>
          <w:tcPr>
            <w:tcBorders>
              <w:bottom w:color="4f81bc" w:space="0" w:sz="8" w:val="single"/>
            </w:tcBorders>
            <w:shd w:fill="d2dfed" w:val="clear"/>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6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+90 kg</w:t>
            </w:r>
            <w:r w:rsidDel="00000000" w:rsidR="00000000" w:rsidRPr="00000000">
              <w:rPr>
                <w:rtl w:val="0"/>
              </w:rPr>
            </w:r>
          </w:p>
        </w:tc>
        <w:tc>
          <w:tcPr>
            <w:tcBorders>
              <w:bottom w:color="4f81bc" w:space="0" w:sz="8" w:val="single"/>
            </w:tcBorders>
            <w:shd w:fill="d2dfed" w:val="clear"/>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8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Super heavy weight</w:t>
            </w:r>
            <w:r w:rsidDel="00000000" w:rsidR="00000000" w:rsidRPr="00000000">
              <w:rPr>
                <w:rtl w:val="0"/>
              </w:rPr>
            </w:r>
          </w:p>
        </w:tc>
        <w:tc>
          <w:tcPr>
            <w:tcBorders>
              <w:bottom w:color="4f81bc" w:space="0" w:sz="8" w:val="single"/>
            </w:tcBorders>
            <w:shd w:fill="d2dfed" w:val="clear"/>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+65kg</w:t>
            </w:r>
            <w:r w:rsidDel="00000000" w:rsidR="00000000" w:rsidRPr="00000000">
              <w:rPr>
                <w:rtl w:val="0"/>
              </w:rPr>
            </w:r>
          </w:p>
        </w:tc>
      </w:tr>
    </w:tbl>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mbria" w:cs="Cambria" w:eastAsia="Cambria" w:hAnsi="Cambria"/>
          <w:b w:val="1"/>
          <w:bCs w:val="1"/>
          <w:i w:val="0"/>
          <w:iCs w:val="0"/>
          <w:smallCaps w:val="0"/>
          <w:strike w:val="0"/>
          <w:color w:val="000000"/>
          <w:sz w:val="23"/>
          <w:szCs w:val="23"/>
          <w:u w:val="none"/>
          <w:shd w:fill="auto" w:val="clear"/>
          <w:vertAlign w:val="baseline"/>
        </w:rPr>
      </w:pPr>
      <w:r w:rsidDel="00000000" w:rsidR="00000000" w:rsidRPr="00000000">
        <w:rPr>
          <w:rtl w:val="0"/>
        </w:rPr>
      </w:r>
    </w:p>
    <w:tbl>
      <w:tblPr>
        <w:tblStyle w:val="Table3"/>
        <w:tblW w:w="9077.0" w:type="dxa"/>
        <w:jc w:val="left"/>
        <w:tblInd w:w="123.0" w:type="dxa"/>
        <w:tblLayout w:type="fixed"/>
        <w:tblLook w:val="0400"/>
      </w:tblPr>
      <w:tblGrid>
        <w:gridCol w:w="3640"/>
        <w:gridCol w:w="5437"/>
        <w:tblGridChange w:id="0">
          <w:tblGrid>
            <w:gridCol w:w="3640"/>
            <w:gridCol w:w="5437"/>
          </w:tblGrid>
        </w:tblGridChange>
      </w:tblGrid>
      <w:tr>
        <w:trPr>
          <w:cantSplit w:val="0"/>
          <w:trHeight w:val="268" w:hRule="atLeast"/>
          <w:tblHeader w:val="0"/>
        </w:trPr>
        <w:tc>
          <w:tcPr>
            <w:tcBorders>
              <w:top w:color="4f81bc" w:space="0" w:sz="8" w:val="single"/>
              <w:bottom w:color="4f81bc" w:space="0" w:sz="8" w:val="single"/>
            </w:tcBorders>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Protection men</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Protection women</w:t>
            </w:r>
            <w:r w:rsidDel="00000000" w:rsidR="00000000" w:rsidRPr="00000000">
              <w:rPr>
                <w:rtl w:val="0"/>
              </w:rPr>
            </w:r>
          </w:p>
        </w:tc>
      </w:tr>
      <w:tr>
        <w:trPr>
          <w:cantSplit w:val="0"/>
          <w:trHeight w:val="270" w:hRule="atLeast"/>
          <w:tblHeader w:val="0"/>
        </w:trPr>
        <w:tc>
          <w:tcPr>
            <w:tcBorders>
              <w:top w:color="4f81bc" w:space="0" w:sz="8" w:val="single"/>
            </w:tcBorders>
            <w:shd w:fill="d2dfed"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9"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Groin protection</w:t>
            </w:r>
            <w:r w:rsidDel="00000000" w:rsidR="00000000" w:rsidRPr="00000000">
              <w:rPr>
                <w:rtl w:val="0"/>
              </w:rPr>
            </w:r>
          </w:p>
        </w:tc>
        <w:tc>
          <w:tcPr>
            <w:tcBorders>
              <w:top w:color="4f81bc" w:space="0" w:sz="8" w:val="single"/>
            </w:tcBorders>
            <w:shd w:fill="d2dfed" w:val="clear"/>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9" w:lineRule="auto"/>
              <w:ind w:left="10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Breast protection (only the cup type is allowed)</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Mouth protection (optional)</w:t>
            </w:r>
            <w:r w:rsidDel="00000000" w:rsidR="00000000" w:rsidRPr="00000000">
              <w:rPr>
                <w:rtl w:val="0"/>
              </w:rPr>
            </w:r>
          </w:p>
        </w:tc>
        <w:tc>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Shin protection</w:t>
            </w:r>
            <w:r w:rsidDel="00000000" w:rsidR="00000000" w:rsidRPr="00000000">
              <w:rPr>
                <w:rtl w:val="0"/>
              </w:rPr>
            </w:r>
          </w:p>
        </w:tc>
      </w:tr>
      <w:tr>
        <w:trPr>
          <w:cantSplit w:val="0"/>
          <w:trHeight w:val="268" w:hRule="atLeast"/>
          <w:tblHeader w:val="0"/>
        </w:trPr>
        <w:tc>
          <w:tcPr>
            <w:tcBorders>
              <w:bottom w:color="4f81bc" w:space="0" w:sz="8" w:val="single"/>
            </w:tcBorders>
            <w:shd w:fill="d2dfed"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bottom w:color="4f81bc" w:space="0" w:sz="8" w:val="single"/>
            </w:tcBorders>
            <w:shd w:fill="d2dfed" w:val="clear"/>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Mouth protection (optional)</w:t>
            </w:r>
            <w:r w:rsidDel="00000000" w:rsidR="00000000" w:rsidRPr="00000000">
              <w:rPr>
                <w:rtl w:val="0"/>
              </w:rPr>
            </w:r>
          </w:p>
        </w:tc>
      </w:tr>
    </w:tb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mbria" w:cs="Cambria" w:eastAsia="Cambria" w:hAnsi="Cambri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spacing w:before="100" w:lineRule="auto"/>
        <w:ind w:left="116" w:firstLine="0"/>
        <w:rPr>
          <w:rFonts w:ascii="Cambria" w:cs="Cambria" w:eastAsia="Cambria" w:hAnsi="Cambria"/>
          <w:b w:val="1"/>
          <w:bCs w:val="1"/>
          <w:sz w:val="26"/>
          <w:szCs w:val="26"/>
        </w:rPr>
      </w:pPr>
      <w:r w:rsidDel="00000000" w:rsidR="00000000" w:rsidRPr="00000000">
        <w:rPr>
          <w:rFonts w:ascii="Cambria" w:cs="Cambria" w:eastAsia="Cambria" w:hAnsi="Cambria"/>
          <w:b w:val="1"/>
          <w:bCs w:val="1"/>
          <w:color w:val="4f81bc"/>
          <w:sz w:val="26"/>
          <w:szCs w:val="26"/>
          <w:rtl w:val="0"/>
        </w:rPr>
        <w:t xml:space="preserve">Kumite – Juniors (16 -17 years old on the day of the tournament)</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mbria" w:cs="Cambria" w:eastAsia="Cambria" w:hAnsi="Cambria"/>
          <w:b w:val="1"/>
          <w:bCs w:val="1"/>
          <w:i w:val="0"/>
          <w:iCs w:val="0"/>
          <w:smallCaps w:val="0"/>
          <w:strike w:val="0"/>
          <w:color w:val="000000"/>
          <w:sz w:val="17"/>
          <w:szCs w:val="17"/>
          <w:u w:val="none"/>
          <w:shd w:fill="auto" w:val="clear"/>
          <w:vertAlign w:val="baseline"/>
        </w:rPr>
      </w:pPr>
      <w:r w:rsidDel="00000000" w:rsidR="00000000" w:rsidRPr="00000000">
        <w:rPr>
          <w:rtl w:val="0"/>
        </w:rPr>
      </w:r>
    </w:p>
    <w:tbl>
      <w:tblPr>
        <w:tblStyle w:val="Table4"/>
        <w:tblW w:w="9082.0" w:type="dxa"/>
        <w:jc w:val="left"/>
        <w:tblInd w:w="116.0" w:type="dxa"/>
        <w:tblLayout w:type="fixed"/>
        <w:tblLook w:val="0400"/>
      </w:tblPr>
      <w:tblGrid>
        <w:gridCol w:w="3281"/>
        <w:gridCol w:w="5801"/>
        <w:tblGridChange w:id="0">
          <w:tblGrid>
            <w:gridCol w:w="3281"/>
            <w:gridCol w:w="5801"/>
          </w:tblGrid>
        </w:tblGridChange>
      </w:tblGrid>
      <w:tr>
        <w:trPr>
          <w:cantSplit w:val="0"/>
          <w:trHeight w:val="268" w:hRule="atLeast"/>
          <w:tblHeader w:val="0"/>
        </w:trPr>
        <w:tc>
          <w:tcPr>
            <w:tcBorders>
              <w:top w:color="4f81bc" w:space="0" w:sz="8" w:val="single"/>
              <w:bottom w:color="4f81bc" w:space="0" w:sz="8" w:val="single"/>
            </w:tcBorders>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Weight classes boys</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34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Weight classes girls</w:t>
            </w:r>
            <w:r w:rsidDel="00000000" w:rsidR="00000000" w:rsidRPr="00000000">
              <w:rPr>
                <w:rtl w:val="0"/>
              </w:rPr>
            </w:r>
          </w:p>
        </w:tc>
      </w:tr>
      <w:tr>
        <w:trPr>
          <w:cantSplit w:val="0"/>
          <w:trHeight w:val="268" w:hRule="atLeast"/>
          <w:tblHeader w:val="0"/>
        </w:trPr>
        <w:tc>
          <w:tcPr>
            <w:tcBorders>
              <w:top w:color="4f81bc" w:space="0" w:sz="8" w:val="single"/>
            </w:tcBorders>
            <w:shd w:fill="d2dfed" w:val="clear"/>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-60 kg</w:t>
            </w:r>
            <w:r w:rsidDel="00000000" w:rsidR="00000000" w:rsidRPr="00000000">
              <w:rPr>
                <w:rtl w:val="0"/>
              </w:rPr>
            </w:r>
          </w:p>
        </w:tc>
        <w:tc>
          <w:tcPr>
            <w:tcBorders>
              <w:top w:color="4f81bc" w:space="0" w:sz="8" w:val="single"/>
            </w:tcBorders>
            <w:shd w:fill="d2dfed" w:val="cle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39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- 55 kg</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-70kg</w:t>
            </w:r>
            <w:r w:rsidDel="00000000" w:rsidR="00000000" w:rsidRPr="00000000">
              <w:rPr>
                <w:rtl w:val="0"/>
              </w:rPr>
            </w:r>
          </w:p>
        </w:tc>
        <w:tc>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39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- 65 kg</w:t>
            </w:r>
            <w:r w:rsidDel="00000000" w:rsidR="00000000" w:rsidRPr="00000000">
              <w:rPr>
                <w:rtl w:val="0"/>
              </w:rPr>
            </w:r>
          </w:p>
        </w:tc>
      </w:tr>
      <w:tr>
        <w:trPr>
          <w:cantSplit w:val="0"/>
          <w:trHeight w:val="268" w:hRule="atLeast"/>
          <w:tblHeader w:val="0"/>
        </w:trPr>
        <w:tc>
          <w:tcPr>
            <w:shd w:fill="d2dfed" w:val="cle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-80 kg</w:t>
            </w:r>
            <w:r w:rsidDel="00000000" w:rsidR="00000000" w:rsidRPr="00000000">
              <w:rPr>
                <w:rtl w:val="0"/>
              </w:rPr>
            </w:r>
          </w:p>
        </w:tc>
        <w:tc>
          <w:tcPr>
            <w:shd w:fill="d2dfed"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39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+65 kg</w:t>
            </w:r>
            <w:r w:rsidDel="00000000" w:rsidR="00000000" w:rsidRPr="00000000">
              <w:rPr>
                <w:rtl w:val="0"/>
              </w:rPr>
            </w:r>
          </w:p>
        </w:tc>
      </w:tr>
      <w:tr>
        <w:trPr>
          <w:cantSplit w:val="0"/>
          <w:trHeight w:val="268" w:hRule="atLeast"/>
          <w:tblHeader w:val="0"/>
        </w:trPr>
        <w:tc>
          <w:tcPr>
            <w:tcBorders>
              <w:bottom w:color="4f81bc" w:space="0" w:sz="8" w:val="single"/>
            </w:tcBorders>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6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+80 kg</w:t>
            </w:r>
            <w:r w:rsidDel="00000000" w:rsidR="00000000" w:rsidRPr="00000000">
              <w:rPr>
                <w:rtl w:val="0"/>
              </w:rPr>
            </w:r>
          </w:p>
        </w:tc>
        <w:tc>
          <w:tcPr>
            <w:tcBorders>
              <w:bottom w:color="4f81bc" w:space="0" w:sz="8" w:val="single"/>
            </w:tcBorders>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mbria" w:cs="Cambria" w:eastAsia="Cambria" w:hAnsi="Cambri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76" w:lineRule="auto"/>
        <w:ind w:left="116" w:right="61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there are not enough competitors in the category, we will consolidate categories that are safe and reasonable.</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tbl>
      <w:tblPr>
        <w:tblStyle w:val="Table5"/>
        <w:tblW w:w="9082.0" w:type="dxa"/>
        <w:jc w:val="left"/>
        <w:tblInd w:w="116.0" w:type="dxa"/>
        <w:tblLayout w:type="fixed"/>
        <w:tblLook w:val="0400"/>
      </w:tblPr>
      <w:tblGrid>
        <w:gridCol w:w="3647"/>
        <w:gridCol w:w="5435"/>
        <w:tblGridChange w:id="0">
          <w:tblGrid>
            <w:gridCol w:w="3647"/>
            <w:gridCol w:w="5435"/>
          </w:tblGrid>
        </w:tblGridChange>
      </w:tblGrid>
      <w:tr>
        <w:trPr>
          <w:cantSplit w:val="0"/>
          <w:trHeight w:val="268" w:hRule="atLeast"/>
          <w:tblHeader w:val="0"/>
        </w:trPr>
        <w:tc>
          <w:tcPr>
            <w:tcBorders>
              <w:top w:color="4f81bc" w:space="0" w:sz="8" w:val="single"/>
              <w:bottom w:color="4f81bc" w:space="0" w:sz="8" w:val="single"/>
            </w:tcBorders>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Protection boys</w:t>
            </w:r>
            <w:r w:rsidDel="00000000" w:rsidR="00000000" w:rsidRPr="00000000">
              <w:rPr>
                <w:rtl w:val="0"/>
              </w:rPr>
            </w:r>
          </w:p>
        </w:tc>
        <w:tc>
          <w:tcPr>
            <w:tcBorders>
              <w:top w:color="4f81bc" w:space="0" w:sz="8" w:val="single"/>
              <w:bottom w:color="4f81bc" w:space="0" w:sz="8" w:val="single"/>
            </w:tcBorders>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0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Protection girls</w:t>
            </w:r>
            <w:r w:rsidDel="00000000" w:rsidR="00000000" w:rsidRPr="00000000">
              <w:rPr>
                <w:rtl w:val="0"/>
              </w:rPr>
            </w:r>
          </w:p>
        </w:tc>
      </w:tr>
      <w:tr>
        <w:trPr>
          <w:cantSplit w:val="0"/>
          <w:trHeight w:val="270" w:hRule="atLeast"/>
          <w:tblHeader w:val="0"/>
        </w:trPr>
        <w:tc>
          <w:tcPr>
            <w:tcBorders>
              <w:top w:color="4f81bc" w:space="0" w:sz="8" w:val="single"/>
            </w:tcBorders>
            <w:shd w:fill="d2dfed" w:val="clear"/>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9"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Groin protection</w:t>
            </w:r>
            <w:r w:rsidDel="00000000" w:rsidR="00000000" w:rsidRPr="00000000">
              <w:rPr>
                <w:rtl w:val="0"/>
              </w:rPr>
            </w:r>
          </w:p>
        </w:tc>
        <w:tc>
          <w:tcPr>
            <w:tcBorders>
              <w:top w:color="4f81bc" w:space="0" w:sz="8" w:val="single"/>
            </w:tcBorders>
            <w:shd w:fill="d2dfed"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9" w:lineRule="auto"/>
              <w:ind w:left="10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Breast protection (only the cup type is allowed)</w:t>
            </w:r>
            <w:r w:rsidDel="00000000" w:rsidR="00000000" w:rsidRPr="00000000">
              <w:rPr>
                <w:rtl w:val="0"/>
              </w:rPr>
            </w:r>
          </w:p>
        </w:tc>
      </w:tr>
      <w:tr>
        <w:trPr>
          <w:cantSplit w:val="0"/>
          <w:trHeight w:val="266" w:hRule="atLeast"/>
          <w:tblHeader w:val="0"/>
        </w:trPr>
        <w:tc>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Shin protection</w:t>
            </w:r>
            <w:r w:rsidDel="00000000" w:rsidR="00000000" w:rsidRPr="00000000">
              <w:rPr>
                <w:rtl w:val="0"/>
              </w:rPr>
            </w:r>
          </w:p>
        </w:tc>
        <w:tc>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0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Shin protection</w:t>
            </w:r>
            <w:r w:rsidDel="00000000" w:rsidR="00000000" w:rsidRPr="00000000">
              <w:rPr>
                <w:rtl w:val="0"/>
              </w:rPr>
            </w:r>
          </w:p>
        </w:tc>
      </w:tr>
      <w:tr>
        <w:trPr>
          <w:cantSplit w:val="0"/>
          <w:trHeight w:val="268" w:hRule="atLeast"/>
          <w:tblHeader w:val="0"/>
        </w:trPr>
        <w:tc>
          <w:tcPr>
            <w:shd w:fill="d2dfed"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Closed Head protection</w:t>
            </w:r>
            <w:r w:rsidDel="00000000" w:rsidR="00000000" w:rsidRPr="00000000">
              <w:rPr>
                <w:rtl w:val="0"/>
              </w:rPr>
            </w:r>
          </w:p>
        </w:tc>
        <w:tc>
          <w:tcPr>
            <w:shd w:fill="d2dfed"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Closed head protection</w:t>
            </w:r>
            <w:r w:rsidDel="00000000" w:rsidR="00000000" w:rsidRPr="00000000">
              <w:rPr>
                <w:rtl w:val="0"/>
              </w:rPr>
            </w:r>
          </w:p>
        </w:tc>
      </w:tr>
      <w:tr>
        <w:trPr>
          <w:cantSplit w:val="0"/>
          <w:trHeight w:val="273" w:hRule="atLeast"/>
          <w:tblHeader w:val="0"/>
        </w:trPr>
        <w:tc>
          <w:tcPr>
            <w:tcBorders>
              <w:bottom w:color="4f81bc" w:space="0" w:sz="8" w:val="single"/>
            </w:tcBorders>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Mouth protection (optional)</w:t>
            </w:r>
            <w:r w:rsidDel="00000000" w:rsidR="00000000" w:rsidRPr="00000000">
              <w:rPr>
                <w:rtl w:val="0"/>
              </w:rPr>
            </w:r>
          </w:p>
        </w:tc>
        <w:tc>
          <w:tcPr>
            <w:tcBorders>
              <w:bottom w:color="4f81bc" w:space="0" w:sz="8" w:val="single"/>
            </w:tcBorders>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100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Mouth protection (optional)</w:t>
            </w:r>
            <w:r w:rsidDel="00000000" w:rsidR="00000000" w:rsidRPr="00000000">
              <w:rPr>
                <w:rtl w:val="0"/>
              </w:rPr>
            </w:r>
          </w:p>
        </w:tc>
      </w:tr>
    </w:tbl>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Head protection will be provided by the organization.</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C5">
      <w:pPr>
        <w:spacing w:before="1" w:line="276" w:lineRule="auto"/>
        <w:ind w:left="116" w:right="476" w:firstLine="0"/>
        <w:rPr>
          <w:b w:val="1"/>
          <w:bCs w:val="1"/>
        </w:rPr>
        <w:sectPr>
          <w:type w:val="nextPage"/>
          <w:pgSz w:h="16840" w:w="11910" w:orient="portrait"/>
          <w:pgMar w:bottom="1480" w:top="1320" w:left="1300" w:right="1100" w:header="412" w:footer="1282"/>
        </w:sectPr>
      </w:pPr>
      <w:r w:rsidDel="00000000" w:rsidR="00000000" w:rsidRPr="00000000">
        <w:rPr>
          <w:b w:val="1"/>
          <w:bCs w:val="1"/>
          <w:rtl w:val="0"/>
        </w:rPr>
        <w:t xml:space="preserve">For cadets with closed helmets – a kick to the head must be controlled and can never be a KO – in that case the fighter who made the kick will be disqualified.</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9">
      <w:pPr>
        <w:spacing w:before="99" w:lineRule="auto"/>
        <w:ind w:left="116" w:firstLine="0"/>
        <w:rPr>
          <w:rFonts w:ascii="Cambria" w:cs="Cambria" w:eastAsia="Cambria" w:hAnsi="Cambria"/>
          <w:b w:val="1"/>
          <w:bCs w:val="1"/>
          <w:sz w:val="26"/>
          <w:szCs w:val="26"/>
        </w:rPr>
      </w:pPr>
      <w:r w:rsidDel="00000000" w:rsidR="00000000" w:rsidRPr="00000000">
        <w:rPr>
          <w:rFonts w:ascii="Cambria" w:cs="Cambria" w:eastAsia="Cambria" w:hAnsi="Cambria"/>
          <w:b w:val="1"/>
          <w:bCs w:val="1"/>
          <w:color w:val="4f81bc"/>
          <w:sz w:val="26"/>
          <w:szCs w:val="26"/>
          <w:rtl w:val="0"/>
        </w:rPr>
        <w:t xml:space="preserve">Veterans 40 years old and above &amp; 50 years old and above (men only)</w:t>
      </w: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mbria" w:cs="Cambria" w:eastAsia="Cambria" w:hAnsi="Cambria"/>
          <w:b w:val="1"/>
          <w:bCs w:val="1"/>
          <w:i w:val="0"/>
          <w:iCs w:val="0"/>
          <w:smallCaps w:val="0"/>
          <w:strike w:val="0"/>
          <w:color w:val="000000"/>
          <w:sz w:val="14"/>
          <w:szCs w:val="14"/>
          <w:u w:val="none"/>
          <w:shd w:fill="auto" w:val="clear"/>
          <w:vertAlign w:val="baseline"/>
        </w:rPr>
      </w:pPr>
      <w:r w:rsidDel="00000000" w:rsidR="00000000" w:rsidRPr="00000000">
        <w:rPr>
          <w:rtl w:val="0"/>
        </w:rPr>
      </w:r>
    </w:p>
    <w:tbl>
      <w:tblPr>
        <w:tblStyle w:val="Table6"/>
        <w:tblW w:w="9076.0" w:type="dxa"/>
        <w:jc w:val="left"/>
        <w:tblInd w:w="123.0" w:type="dxa"/>
        <w:tblLayout w:type="fixed"/>
        <w:tblLook w:val="0400"/>
      </w:tblPr>
      <w:tblGrid>
        <w:gridCol w:w="9076"/>
        <w:tblGridChange w:id="0">
          <w:tblGrid>
            <w:gridCol w:w="9076"/>
          </w:tblGrid>
        </w:tblGridChange>
      </w:tblGrid>
      <w:tr>
        <w:trPr>
          <w:cantSplit w:val="0"/>
          <w:trHeight w:val="267" w:hRule="atLeast"/>
          <w:tblHeader w:val="0"/>
        </w:trPr>
        <w:tc>
          <w:tcPr>
            <w:tcBorders>
              <w:top w:color="4f81bc" w:space="0" w:sz="8" w:val="single"/>
              <w:bottom w:color="4f81bc" w:space="0" w:sz="8" w:val="single"/>
            </w:tcBorders>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2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-80 kg</w:t>
            </w:r>
            <w:r w:rsidDel="00000000" w:rsidR="00000000" w:rsidRPr="00000000">
              <w:rPr>
                <w:rtl w:val="0"/>
              </w:rPr>
            </w:r>
          </w:p>
        </w:tc>
      </w:tr>
      <w:tr>
        <w:trPr>
          <w:cantSplit w:val="0"/>
          <w:trHeight w:val="270" w:hRule="atLeast"/>
          <w:tblHeader w:val="0"/>
        </w:trPr>
        <w:tc>
          <w:tcPr>
            <w:tcBorders>
              <w:top w:color="4f81bc" w:space="0" w:sz="8" w:val="single"/>
              <w:bottom w:color="4f81bc" w:space="0" w:sz="8" w:val="single"/>
            </w:tcBorders>
            <w:shd w:fill="d2dfed" w:val="clea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 w:lineRule="auto"/>
              <w:ind w:left="15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+80 kg</w:t>
            </w:r>
            <w:r w:rsidDel="00000000" w:rsidR="00000000" w:rsidRPr="00000000">
              <w:rPr>
                <w:rtl w:val="0"/>
              </w:rPr>
            </w:r>
          </w:p>
        </w:tc>
      </w:tr>
    </w:tbl>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9076.0" w:type="dxa"/>
        <w:jc w:val="left"/>
        <w:tblInd w:w="123.0" w:type="dxa"/>
        <w:tblLayout w:type="fixed"/>
        <w:tblLook w:val="0400"/>
      </w:tblPr>
      <w:tblGrid>
        <w:gridCol w:w="9076"/>
        <w:tblGridChange w:id="0">
          <w:tblGrid>
            <w:gridCol w:w="9076"/>
          </w:tblGrid>
        </w:tblGridChange>
      </w:tblGrid>
      <w:tr>
        <w:trPr>
          <w:cantSplit w:val="0"/>
          <w:trHeight w:val="268" w:hRule="atLeast"/>
          <w:tblHeader w:val="0"/>
        </w:trPr>
        <w:tc>
          <w:tcPr>
            <w:tcBorders>
              <w:top w:color="4f81bc" w:space="0" w:sz="8" w:val="single"/>
              <w:bottom w:color="4f81bc" w:space="0" w:sz="8" w:val="single"/>
            </w:tcBorders>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Protection men</w:t>
            </w:r>
            <w:r w:rsidDel="00000000" w:rsidR="00000000" w:rsidRPr="00000000">
              <w:rPr>
                <w:rtl w:val="0"/>
              </w:rPr>
            </w:r>
          </w:p>
        </w:tc>
      </w:tr>
      <w:tr>
        <w:trPr>
          <w:cantSplit w:val="0"/>
          <w:trHeight w:val="268" w:hRule="atLeast"/>
          <w:tblHeader w:val="0"/>
        </w:trPr>
        <w:tc>
          <w:tcPr>
            <w:tcBorders>
              <w:top w:color="4f81bc" w:space="0" w:sz="8" w:val="single"/>
            </w:tcBorders>
            <w:shd w:fill="d2dfed" w:val="clea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Groin protection</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Mouth protection (optional)</w:t>
            </w:r>
            <w:r w:rsidDel="00000000" w:rsidR="00000000" w:rsidRPr="00000000">
              <w:rPr>
                <w:rtl w:val="0"/>
              </w:rPr>
            </w:r>
          </w:p>
        </w:tc>
      </w:tr>
      <w:tr>
        <w:trPr>
          <w:cantSplit w:val="0"/>
          <w:trHeight w:val="268" w:hRule="atLeast"/>
          <w:tblHeader w:val="0"/>
        </w:trPr>
        <w:tc>
          <w:tcPr>
            <w:tcBorders>
              <w:bottom w:color="4f81bc" w:space="0" w:sz="8" w:val="single"/>
            </w:tcBorders>
            <w:shd w:fill="d2dfed" w:val="clea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single"/>
                <w:shd w:fill="auto" w:val="clear"/>
                <w:vertAlign w:val="baseline"/>
                <w:rtl w:val="0"/>
              </w:rPr>
              <w:t xml:space="preserve">Shin protection (optional)</w:t>
            </w:r>
            <w:r w:rsidDel="00000000" w:rsidR="00000000" w:rsidRPr="00000000">
              <w:rPr>
                <w:rtl w:val="0"/>
              </w:rPr>
            </w:r>
          </w:p>
        </w:tc>
      </w:tr>
    </w:tbl>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mbria" w:cs="Cambria" w:eastAsia="Cambria" w:hAnsi="Cambria"/>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fights will be according to the Shinkyokushin WFKO rules, all head kicks are allowed.</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7">
      <w:pPr>
        <w:ind w:left="116"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538dd3"/>
          <w:sz w:val="24"/>
          <w:szCs w:val="24"/>
          <w:rtl w:val="0"/>
        </w:rPr>
        <w:t xml:space="preserve">Number of Participants</w:t>
      </w: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 country/organization/dojo can enter 4 competitors in each category.</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DD">
      <w:pPr>
        <w:pStyle w:val="Heading2"/>
        <w:spacing w:before="1" w:lineRule="auto"/>
        <w:ind w:firstLine="116"/>
        <w:rPr/>
      </w:pPr>
      <w:r w:rsidDel="00000000" w:rsidR="00000000" w:rsidRPr="00000000">
        <w:rPr>
          <w:color w:val="538dd3"/>
          <w:rtl w:val="0"/>
        </w:rPr>
        <w:t xml:space="preserve">Trophy’s and presents</w:t>
      </w: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will be trophies for the first 4 competitors in each category.</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w:t>
      </w:r>
      <w:r w:rsidDel="00000000" w:rsidR="00000000" w:rsidRPr="00000000">
        <w:rPr>
          <w:rFonts w:ascii="Calibri" w:cs="Calibri" w:eastAsia="Calibri" w:hAnsi="Calibri"/>
          <w:b w:val="1"/>
          <w:bCs w:val="1"/>
          <w:i w:val="1"/>
          <w:iCs w:val="1"/>
          <w:smallCaps w:val="0"/>
          <w:strike w:val="0"/>
          <w:color w:val="000000"/>
          <w:sz w:val="22"/>
          <w:szCs w:val="22"/>
          <w:u w:val="single"/>
          <w:shd w:fill="auto" w:val="clear"/>
          <w:vertAlign w:val="baseline"/>
          <w:rtl w:val="0"/>
        </w:rPr>
        <w:t xml:space="preserve">adult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categories every 1</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place winner will receive a Diamond (with a diamond certificate).</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Juniors there will be no Diamonds available, only trophies.</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E7">
      <w:pPr>
        <w:pStyle w:val="Heading2"/>
        <w:ind w:firstLine="116"/>
        <w:rPr/>
      </w:pPr>
      <w:r w:rsidDel="00000000" w:rsidR="00000000" w:rsidRPr="00000000">
        <w:rPr>
          <w:color w:val="538dd3"/>
          <w:rtl w:val="0"/>
        </w:rPr>
        <w:t xml:space="preserve">Photo’s &amp; Video</w:t>
      </w: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Everybody is allowed to make photos and video tapes All info: </w:t>
      </w:r>
      <w:hyperlink r:id="rId25">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info@nijiyama.be</w:t>
        </w:r>
      </w:hyperlink>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EB">
      <w:pPr>
        <w:spacing w:before="56" w:lineRule="auto"/>
        <w:ind w:left="116" w:firstLine="0"/>
        <w:rPr>
          <w:b w:val="1"/>
          <w:bCs w:val="1"/>
        </w:rPr>
      </w:pPr>
      <w:r w:rsidDel="00000000" w:rsidR="00000000" w:rsidRPr="00000000">
        <w:rPr>
          <w:b w:val="1"/>
          <w:bCs w:val="1"/>
          <w:color w:val="ff0000"/>
          <w:u w:val="single"/>
          <w:rtl w:val="0"/>
        </w:rPr>
        <w:t xml:space="preserve">Draw</w:t>
      </w: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ED">
      <w:pPr>
        <w:spacing w:before="56" w:line="276" w:lineRule="auto"/>
        <w:ind w:left="116" w:right="375" w:firstLine="0"/>
        <w:jc w:val="both"/>
        <w:rPr>
          <w:b w:val="1"/>
          <w:bCs w:val="1"/>
        </w:rPr>
        <w:sectPr>
          <w:type w:val="nextPage"/>
          <w:pgSz w:h="16840" w:w="11910" w:orient="portrait"/>
          <w:pgMar w:bottom="1480" w:top="1320" w:left="1300" w:right="1100" w:header="412" w:footer="1282"/>
        </w:sectPr>
      </w:pPr>
      <w:r w:rsidDel="00000000" w:rsidR="00000000" w:rsidRPr="00000000">
        <w:rPr>
          <w:b w:val="1"/>
          <w:bCs w:val="1"/>
          <w:color w:val="ff0000"/>
          <w:rtl w:val="0"/>
        </w:rPr>
        <w:t xml:space="preserve">Because the Diamond Cup is a tournament organized every few years and across all organizations, we will not use a ranking to spread out fighters in their category. Every fighter will be equal for the draw. Of course, we pay attention to fighters from the same country and/or dojo.</w:t>
      </w: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F1">
      <w:pPr>
        <w:spacing w:before="99" w:lineRule="auto"/>
        <w:ind w:left="116" w:firstLine="0"/>
        <w:rPr>
          <w:rFonts w:ascii="Cambria" w:cs="Cambria" w:eastAsia="Cambria" w:hAnsi="Cambria"/>
          <w:b w:val="1"/>
          <w:bCs w:val="1"/>
          <w:sz w:val="26"/>
          <w:szCs w:val="26"/>
        </w:rPr>
      </w:pPr>
      <w:r w:rsidDel="00000000" w:rsidR="00000000" w:rsidRPr="00000000">
        <w:rPr>
          <w:rFonts w:ascii="Cambria" w:cs="Cambria" w:eastAsia="Cambria" w:hAnsi="Cambria"/>
          <w:b w:val="1"/>
          <w:bCs w:val="1"/>
          <w:color w:val="4f81bc"/>
          <w:sz w:val="26"/>
          <w:szCs w:val="26"/>
          <w:u w:val="single"/>
          <w:rtl w:val="0"/>
        </w:rPr>
        <w:t xml:space="preserve">Preliminary</w:t>
      </w:r>
      <w:r w:rsidDel="00000000" w:rsidR="00000000" w:rsidRPr="00000000">
        <w:rPr>
          <w:rFonts w:ascii="Cambria" w:cs="Cambria" w:eastAsia="Cambria" w:hAnsi="Cambria"/>
          <w:b w:val="1"/>
          <w:bCs w:val="1"/>
          <w:color w:val="4f81bc"/>
          <w:sz w:val="26"/>
          <w:szCs w:val="26"/>
          <w:rtl w:val="0"/>
        </w:rPr>
        <w:t xml:space="preserve"> Schedule</w:t>
      </w: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mbria" w:cs="Cambria" w:eastAsia="Cambria" w:hAnsi="Cambria"/>
          <w:b w:val="1"/>
          <w:bCs w:val="1"/>
          <w:i w:val="0"/>
          <w:iCs w:val="0"/>
          <w:smallCaps w:val="0"/>
          <w:strike w:val="0"/>
          <w:color w:val="000000"/>
          <w:sz w:val="14"/>
          <w:szCs w:val="14"/>
          <w:u w:val="none"/>
          <w:shd w:fill="auto" w:val="clear"/>
          <w:vertAlign w:val="baseline"/>
        </w:rPr>
      </w:pPr>
      <w:r w:rsidDel="00000000" w:rsidR="00000000" w:rsidRPr="00000000">
        <w:rPr>
          <w:rtl w:val="0"/>
        </w:rPr>
      </w:r>
    </w:p>
    <w:tbl>
      <w:tblPr>
        <w:tblStyle w:val="Table8"/>
        <w:tblW w:w="9070.0" w:type="dxa"/>
        <w:jc w:val="left"/>
        <w:tblInd w:w="1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41"/>
        <w:gridCol w:w="5529"/>
        <w:tblGridChange w:id="0">
          <w:tblGrid>
            <w:gridCol w:w="3541"/>
            <w:gridCol w:w="5529"/>
          </w:tblGrid>
        </w:tblGridChange>
      </w:tblGrid>
      <w:tr>
        <w:trPr>
          <w:cantSplit w:val="0"/>
          <w:trHeight w:val="287" w:hRule="atLeast"/>
          <w:tblHeader w:val="0"/>
        </w:trPr>
        <w:tc>
          <w:tcPr>
            <w:shd w:fill="d5dce3" w:val="clear"/>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73" w:right="863"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Friday November 20th</w:t>
            </w:r>
          </w:p>
        </w:tc>
        <w:tc>
          <w:tcPr>
            <w:shd w:fill="d5dce3" w:val="clea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7" w:hRule="atLeast"/>
          <w:tblHeader w:val="0"/>
        </w:trPr>
        <w:tc>
          <w:tcPr>
            <w:shd w:fill="d9e0f1" w:val="clear"/>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shd w:fill="d9e0f1" w:val="clear"/>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9" w:lineRule="auto"/>
              <w:ind w:left="974" w:right="9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365f91"/>
                <w:rtl w:val="0"/>
              </w:rPr>
              <w:t xml:space="preserve">Arrivals</w:t>
            </w: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 Teams , officials, referees</w:t>
            </w: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74"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16.00 - 18.00</w:t>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9" w:lineRule="auto"/>
              <w:ind w:left="974" w:right="9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Referee meeting in sports hall</w:t>
            </w:r>
            <w:r w:rsidDel="00000000" w:rsidR="00000000" w:rsidRPr="00000000">
              <w:rPr>
                <w:rtl w:val="0"/>
              </w:rPr>
            </w:r>
          </w:p>
        </w:tc>
      </w:tr>
      <w:tr>
        <w:trPr>
          <w:cantSplit w:val="0"/>
          <w:trHeight w:val="290" w:hRule="atLeast"/>
          <w:tblHeader w:val="0"/>
        </w:trPr>
        <w:tc>
          <w:tcPr>
            <w:shd w:fill="d9e0f1" w:val="clear"/>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74"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15.00 - 17.30</w:t>
            </w:r>
          </w:p>
        </w:tc>
        <w:tc>
          <w:tcPr>
            <w:shd w:fill="d9e0f1" w:val="clear"/>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61" w:lineRule="auto"/>
              <w:ind w:left="974"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365f91"/>
                <w:rtl w:val="0"/>
              </w:rPr>
              <w:t xml:space="preserve">Check-in &amp; </w:t>
            </w: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Weight in sports hall</w:t>
            </w:r>
            <w:r w:rsidDel="00000000" w:rsidR="00000000" w:rsidRPr="00000000">
              <w:rPr>
                <w:rtl w:val="0"/>
              </w:rPr>
            </w:r>
          </w:p>
        </w:tc>
      </w:tr>
      <w:tr>
        <w:trPr>
          <w:cantSplit w:val="0"/>
          <w:trHeight w:val="288" w:hRule="atLeast"/>
          <w:tblHeader w:val="0"/>
        </w:trPr>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74"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18.00 - 20.30</w:t>
            </w:r>
          </w:p>
        </w:tc>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9" w:lineRule="auto"/>
              <w:ind w:left="974"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color w:val="365f91"/>
                <w:rtl w:val="0"/>
              </w:rPr>
              <w:t xml:space="preserve">Check-in &amp; Weight </w:t>
            </w: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 in sports hall</w:t>
            </w:r>
            <w:r w:rsidDel="00000000" w:rsidR="00000000" w:rsidRPr="00000000">
              <w:rPr>
                <w:rtl w:val="0"/>
              </w:rPr>
            </w:r>
          </w:p>
        </w:tc>
      </w:tr>
      <w:tr>
        <w:trPr>
          <w:cantSplit w:val="0"/>
          <w:trHeight w:val="287" w:hRule="atLeast"/>
          <w:tblHeader w:val="0"/>
        </w:trPr>
        <w:tc>
          <w:tcPr>
            <w:shd w:fill="d9e0f1" w:val="clear"/>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21.00</w:t>
            </w:r>
          </w:p>
        </w:tc>
        <w:tc>
          <w:tcPr>
            <w:shd w:fill="d9e0f1" w:val="clea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9" w:lineRule="auto"/>
              <w:ind w:left="974" w:right="9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Draw in sports hall</w:t>
            </w: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7" w:hRule="atLeast"/>
          <w:tblHeader w:val="0"/>
        </w:trPr>
        <w:tc>
          <w:tcPr>
            <w:shd w:fill="d0cece" w:val="clear"/>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875" w:right="863"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Saturday November 21th</w:t>
            </w:r>
          </w:p>
        </w:tc>
        <w:tc>
          <w:tcPr>
            <w:shd w:fill="d0cece" w:val="clear"/>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9" w:lineRule="auto"/>
              <w:ind w:left="974" w:right="966"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b w:val="1"/>
                <w:bCs w:val="1"/>
                <w:rtl w:val="0"/>
              </w:rPr>
              <w:t xml:space="preserve">Antwerp</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Diamondcup</w:t>
            </w:r>
          </w:p>
        </w:tc>
      </w:tr>
      <w:tr>
        <w:trPr>
          <w:cantSplit w:val="0"/>
          <w:trHeight w:val="287" w:hRule="atLeast"/>
          <w:tblHeader w:val="0"/>
        </w:trPr>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shd w:fill="d9e0f1" w:val="clear"/>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08.00</w:t>
            </w:r>
          </w:p>
        </w:tc>
        <w:tc>
          <w:tcPr>
            <w:shd w:fill="d9e0f1" w:val="clea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61" w:lineRule="auto"/>
              <w:ind w:left="974" w:right="9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Doors Open</w:t>
            </w:r>
          </w:p>
        </w:tc>
      </w:tr>
      <w:tr>
        <w:trPr>
          <w:cantSplit w:val="0"/>
          <w:trHeight w:val="287" w:hRule="atLeast"/>
          <w:tblHeader w:val="0"/>
        </w:trPr>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08.30</w:t>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9" w:lineRule="auto"/>
              <w:ind w:left="974"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Referee meeting</w:t>
            </w:r>
          </w:p>
        </w:tc>
      </w:tr>
      <w:tr>
        <w:trPr>
          <w:cantSplit w:val="0"/>
          <w:trHeight w:val="287" w:hRule="atLeast"/>
          <w:tblHeader w:val="0"/>
        </w:trPr>
        <w:tc>
          <w:tcPr>
            <w:shd w:fill="d9e0f1" w:val="clear"/>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09.00</w:t>
            </w:r>
          </w:p>
        </w:tc>
        <w:tc>
          <w:tcPr>
            <w:shd w:fill="d9e0f1" w:val="clear"/>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59" w:lineRule="auto"/>
              <w:ind w:left="974"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Coach meeting</w:t>
            </w:r>
          </w:p>
        </w:tc>
      </w:tr>
      <w:tr>
        <w:trPr>
          <w:cantSplit w:val="0"/>
          <w:trHeight w:val="287" w:hRule="atLeast"/>
          <w:tblHeader w:val="0"/>
        </w:trPr>
        <w:tc>
          <w:tcPr>
            <w:shd w:fill="d9e0f1" w:val="clear"/>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09.30</w:t>
            </w:r>
          </w:p>
        </w:tc>
        <w:tc>
          <w:tcPr>
            <w:shd w:fill="d9e0f1" w:val="clear"/>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973"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Start Tournament – taiko drum</w:t>
            </w:r>
          </w:p>
        </w:tc>
      </w:tr>
      <w:tr>
        <w:trPr>
          <w:cantSplit w:val="0"/>
          <w:trHeight w:val="287" w:hRule="atLeast"/>
          <w:tblHeader w:val="0"/>
        </w:trPr>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09.40</w:t>
            </w:r>
          </w:p>
        </w:tc>
        <w:tc>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974"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Start Kumite on 2 tatami</w:t>
            </w:r>
          </w:p>
        </w:tc>
      </w:tr>
      <w:tr>
        <w:trPr>
          <w:cantSplit w:val="0"/>
          <w:trHeight w:val="290" w:hRule="atLeast"/>
          <w:tblHeader w:val="0"/>
        </w:trPr>
        <w:tc>
          <w:tcPr>
            <w:shd w:fill="d9e0f1" w:val="clear"/>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14.00</w:t>
            </w:r>
          </w:p>
        </w:tc>
        <w:tc>
          <w:tcPr>
            <w:shd w:fill="d9e0f1" w:val="clea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 w:line="249" w:lineRule="auto"/>
              <w:ind w:left="972"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Official opening</w:t>
            </w:r>
          </w:p>
        </w:tc>
      </w:tr>
      <w:tr>
        <w:trPr>
          <w:cantSplit w:val="0"/>
          <w:trHeight w:val="287" w:hRule="atLeast"/>
          <w:tblHeader w:val="0"/>
        </w:trPr>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14.30</w:t>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974" w:right="9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1/4 finals</w:t>
            </w:r>
          </w:p>
        </w:tc>
      </w:tr>
      <w:tr>
        <w:trPr>
          <w:cantSplit w:val="0"/>
          <w:trHeight w:val="287" w:hRule="atLeast"/>
          <w:tblHeader w:val="0"/>
        </w:trPr>
        <w:tc>
          <w:tcPr>
            <w:shd w:fill="d9e0f1" w:val="clea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17.00</w:t>
            </w:r>
          </w:p>
        </w:tc>
        <w:tc>
          <w:tcPr>
            <w:shd w:fill="d9e0f1" w:val="clea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972"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Finals</w:t>
            </w:r>
          </w:p>
        </w:tc>
      </w:tr>
      <w:tr>
        <w:trPr>
          <w:cantSplit w:val="0"/>
          <w:trHeight w:val="287" w:hRule="atLeast"/>
          <w:tblHeader w:val="0"/>
        </w:trPr>
        <w:tc>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18.00</w:t>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974"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Trophies</w:t>
            </w:r>
          </w:p>
        </w:tc>
      </w:tr>
      <w:tr>
        <w:trPr>
          <w:cantSplit w:val="0"/>
          <w:trHeight w:val="287" w:hRule="atLeast"/>
          <w:tblHeader w:val="0"/>
        </w:trPr>
        <w:tc>
          <w:tcPr>
            <w:shd w:fill="d9e0f1" w:val="clear"/>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872" w:right="8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21.00</w:t>
            </w:r>
          </w:p>
        </w:tc>
        <w:tc>
          <w:tcPr>
            <w:shd w:fill="d9e0f1" w:val="clear"/>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974" w:right="9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Sayonara party in sports hall</w:t>
            </w:r>
          </w:p>
        </w:tc>
      </w:tr>
      <w:tr>
        <w:trPr>
          <w:cantSplit w:val="0"/>
          <w:trHeight w:val="287" w:hRule="atLeast"/>
          <w:tblHeader w:val="0"/>
        </w:trPr>
        <w:tc>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shd w:fill="d0cece" w:val="clear"/>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9" w:lineRule="auto"/>
              <w:ind w:left="875" w:right="862"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Sunday November 22th</w:t>
            </w:r>
          </w:p>
        </w:tc>
        <w:tc>
          <w:tcPr>
            <w:shd w:fill="d0cece" w:val="clear"/>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87" w:hRule="atLeast"/>
          <w:tblHeader w:val="0"/>
        </w:trPr>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 w:line="249" w:lineRule="auto"/>
              <w:ind w:left="929" w:right="967"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Departures</w:t>
            </w:r>
          </w:p>
        </w:tc>
      </w:tr>
    </w:tbl>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24">
      <w:pPr>
        <w:spacing w:before="224" w:lineRule="auto"/>
        <w:ind w:left="116" w:firstLine="0"/>
        <w:rPr>
          <w:rFonts w:ascii="Cambria" w:cs="Cambria" w:eastAsia="Cambria" w:hAnsi="Cambria"/>
          <w:b w:val="1"/>
          <w:bCs w:val="1"/>
          <w:sz w:val="28"/>
          <w:szCs w:val="28"/>
        </w:rPr>
      </w:pPr>
      <w:r w:rsidDel="00000000" w:rsidR="00000000" w:rsidRPr="00000000">
        <w:rPr>
          <w:rFonts w:ascii="Cambria" w:cs="Cambria" w:eastAsia="Cambria" w:hAnsi="Cambria"/>
          <w:b w:val="1"/>
          <w:bCs w:val="1"/>
          <w:color w:val="4478b6"/>
          <w:sz w:val="28"/>
          <w:szCs w:val="28"/>
          <w:rtl w:val="0"/>
        </w:rPr>
        <w:t xml:space="preserve">Accommodation</w:t>
      </w: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 w:line="276" w:lineRule="auto"/>
        <w:ind w:left="116" w:right="517"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Hotel information: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Find the perfect accommodation near the venue! We offer exclusive rates and easy booking for tournament participants. </w:t>
      </w:r>
      <w:hyperlink r:id="rId26">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https://kumitetechnology.com/en/tournament/487/</w:t>
        </w:r>
      </w:hyperlink>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127">
      <w:pPr>
        <w:pStyle w:val="Heading1"/>
        <w:ind w:firstLine="116"/>
        <w:rPr/>
      </w:pPr>
      <w:r w:rsidDel="00000000" w:rsidR="00000000" w:rsidRPr="00000000">
        <w:rPr>
          <w:color w:val="4f81bc"/>
          <w:rtl w:val="0"/>
        </w:rPr>
        <w:t xml:space="preserve">Sayonara Party</w:t>
      </w: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76" w:lineRule="auto"/>
        <w:ind w:left="116" w:right="602" w:firstLine="0"/>
        <w:jc w:val="both"/>
        <w:rPr>
          <w:rFonts w:ascii="Calibri" w:cs="Calibri" w:eastAsia="Calibri" w:hAnsi="Calibri"/>
          <w:b w:val="0"/>
          <w:bCs w:val="0"/>
          <w:i w:val="0"/>
          <w:iCs w:val="0"/>
          <w:smallCaps w:val="0"/>
          <w:strike w:val="0"/>
          <w:color w:val="000000"/>
          <w:sz w:val="22"/>
          <w:szCs w:val="22"/>
          <w:u w:val="none"/>
          <w:shd w:fill="auto" w:val="clear"/>
          <w:vertAlign w:val="baseline"/>
        </w:rPr>
        <w:sectPr>
          <w:type w:val="nextPage"/>
          <w:pgSz w:h="16840" w:w="11910" w:orient="portrait"/>
          <w:pgMar w:bottom="1480" w:top="1320" w:left="1300" w:right="1100" w:header="412" w:footer="1282"/>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will not be an official party, but we will organize a meet and dance party in the sports hall at 21.00h (food will not be provided, only drinks at your own expense).</w:t>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2C">
      <w:pPr>
        <w:pStyle w:val="Heading1"/>
        <w:spacing w:before="99" w:lineRule="auto"/>
        <w:ind w:firstLine="116"/>
        <w:rPr/>
      </w:pPr>
      <w:r w:rsidDel="00000000" w:rsidR="00000000" w:rsidRPr="00000000">
        <w:rPr>
          <w:color w:val="4f81bc"/>
          <w:rtl w:val="0"/>
        </w:rPr>
        <w:t xml:space="preserve">Contact person</w:t>
      </w:r>
      <w:r w:rsidDel="00000000" w:rsidR="00000000" w:rsidRPr="00000000">
        <w:rPr>
          <w:rtl w:val="0"/>
        </w:rPr>
      </w:r>
    </w:p>
    <w:p w:rsidR="00000000" w:rsidDel="00000000" w:rsidP="00000000" w:rsidRDefault="00000000" w:rsidRPr="00000000" w14:paraId="0000012D">
      <w:pPr>
        <w:spacing w:before="168" w:lineRule="auto"/>
        <w:ind w:left="116" w:firstLine="0"/>
        <w:rPr>
          <w:sz w:val="26"/>
          <w:szCs w:val="26"/>
        </w:rPr>
      </w:pPr>
      <w:r w:rsidDel="00000000" w:rsidR="00000000" w:rsidRPr="00000000">
        <w:rPr>
          <w:sz w:val="26"/>
          <w:szCs w:val="26"/>
          <w:rtl w:val="0"/>
        </w:rPr>
        <w:t xml:space="preserve">Sensei Twan Smolders</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hyperlink r:id="rId27">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Diamondcup.antwerp@gmail.com</w:t>
        </w:r>
      </w:hyperlink>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1676400</wp:posOffset>
            </wp:positionH>
            <wp:positionV relativeFrom="paragraph">
              <wp:posOffset>172720</wp:posOffset>
            </wp:positionV>
            <wp:extent cx="2154080" cy="1118997"/>
            <wp:effectExtent b="0" l="0" r="0" t="0"/>
            <wp:wrapTopAndBottom distB="0" distT="0"/>
            <wp:docPr id="1754899344" name="image7.jpg"/>
            <a:graphic>
              <a:graphicData uri="http://schemas.openxmlformats.org/drawingml/2006/picture">
                <pic:pic>
                  <pic:nvPicPr>
                    <pic:cNvPr id="0" name="image7.jpg"/>
                    <pic:cNvPicPr preferRelativeResize="0"/>
                  </pic:nvPicPr>
                  <pic:blipFill>
                    <a:blip r:embed="rId28"/>
                    <a:srcRect b="0" l="0" r="0" t="0"/>
                    <a:stretch>
                      <a:fillRect/>
                    </a:stretch>
                  </pic:blipFill>
                  <pic:spPr>
                    <a:xfrm>
                      <a:off x="0" y="0"/>
                      <a:ext cx="2154080" cy="1118997"/>
                    </a:xfrm>
                    <a:prstGeom prst="rect"/>
                    <a:ln/>
                  </pic:spPr>
                </pic:pic>
              </a:graphicData>
            </a:graphic>
          </wp:anchor>
        </w:drawing>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425450</wp:posOffset>
            </wp:positionH>
            <wp:positionV relativeFrom="paragraph">
              <wp:posOffset>179705</wp:posOffset>
            </wp:positionV>
            <wp:extent cx="1645920" cy="1645920"/>
            <wp:effectExtent b="0" l="0" r="0" t="0"/>
            <wp:wrapTopAndBottom distB="0" distT="0"/>
            <wp:docPr id="1754899337" name="image1.jpg"/>
            <a:graphic>
              <a:graphicData uri="http://schemas.openxmlformats.org/drawingml/2006/picture">
                <pic:pic>
                  <pic:nvPicPr>
                    <pic:cNvPr id="0" name="image1.jpg"/>
                    <pic:cNvPicPr preferRelativeResize="0"/>
                  </pic:nvPicPr>
                  <pic:blipFill>
                    <a:blip r:embed="rId29"/>
                    <a:srcRect b="0" l="0" r="0" t="0"/>
                    <a:stretch>
                      <a:fillRect/>
                    </a:stretch>
                  </pic:blipFill>
                  <pic:spPr>
                    <a:xfrm>
                      <a:off x="0" y="0"/>
                      <a:ext cx="1645920" cy="164592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3841750</wp:posOffset>
            </wp:positionH>
            <wp:positionV relativeFrom="paragraph">
              <wp:posOffset>173355</wp:posOffset>
            </wp:positionV>
            <wp:extent cx="1281356" cy="1565148"/>
            <wp:effectExtent b="0" l="0" r="0" t="0"/>
            <wp:wrapTopAndBottom distB="0" distT="0"/>
            <wp:docPr id="1754899341" name="image8.jpg"/>
            <a:graphic>
              <a:graphicData uri="http://schemas.openxmlformats.org/drawingml/2006/picture">
                <pic:pic>
                  <pic:nvPicPr>
                    <pic:cNvPr id="0" name="image8.jpg"/>
                    <pic:cNvPicPr preferRelativeResize="0"/>
                  </pic:nvPicPr>
                  <pic:blipFill>
                    <a:blip r:embed="rId30"/>
                    <a:srcRect b="0" l="0" r="0" t="0"/>
                    <a:stretch>
                      <a:fillRect/>
                    </a:stretch>
                  </pic:blipFill>
                  <pic:spPr>
                    <a:xfrm>
                      <a:off x="0" y="0"/>
                      <a:ext cx="1281356" cy="1565148"/>
                    </a:xfrm>
                    <a:prstGeom prst="rect"/>
                    <a:ln/>
                  </pic:spPr>
                </pic:pic>
              </a:graphicData>
            </a:graphic>
          </wp:anchor>
        </w:drawing>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sectPr>
          <w:type w:val="nextPage"/>
          <w:pgSz w:h="16840" w:w="11910" w:orient="portrait"/>
          <w:pgMar w:bottom="1480" w:top="1320" w:left="1300" w:right="1100" w:header="412" w:footer="1282"/>
        </w:sect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1572260</wp:posOffset>
            </wp:positionH>
            <wp:positionV relativeFrom="paragraph">
              <wp:posOffset>149225</wp:posOffset>
            </wp:positionV>
            <wp:extent cx="2771775" cy="1638300"/>
            <wp:effectExtent b="0" l="0" r="0" t="0"/>
            <wp:wrapTopAndBottom distB="0" distT="0"/>
            <wp:docPr id="1754899339" name="image3.jpg"/>
            <a:graphic>
              <a:graphicData uri="http://schemas.openxmlformats.org/drawingml/2006/picture">
                <pic:pic>
                  <pic:nvPicPr>
                    <pic:cNvPr id="0" name="image3.jpg"/>
                    <pic:cNvPicPr preferRelativeResize="0"/>
                  </pic:nvPicPr>
                  <pic:blipFill>
                    <a:blip r:embed="rId31"/>
                    <a:srcRect b="0" l="0" r="0" t="0"/>
                    <a:stretch>
                      <a:fillRect/>
                    </a:stretch>
                  </pic:blipFill>
                  <pic:spPr>
                    <a:xfrm>
                      <a:off x="0" y="0"/>
                      <a:ext cx="2771775" cy="1638300"/>
                    </a:xfrm>
                    <a:prstGeom prst="rect"/>
                    <a:ln/>
                  </pic:spPr>
                </pic:pic>
              </a:graphicData>
            </a:graphic>
          </wp:anchor>
        </w:drawing>
      </w:r>
    </w:p>
    <w:p w:rsidR="00000000" w:rsidDel="00000000" w:rsidP="00000000" w:rsidRDefault="00000000" w:rsidRPr="00000000" w14:paraId="0000013D">
      <w:pPr>
        <w:spacing w:before="79" w:lineRule="auto"/>
        <w:ind w:left="116" w:firstLine="0"/>
        <w:rPr>
          <w:rFonts w:ascii="Cambria" w:cs="Cambria" w:eastAsia="Cambria" w:hAnsi="Cambria"/>
          <w:b w:val="1"/>
          <w:bCs w:val="1"/>
        </w:rPr>
      </w:pPr>
      <w:r w:rsidDel="00000000" w:rsidR="00000000" w:rsidRPr="00000000">
        <w:rPr>
          <w:rFonts w:ascii="Cambria" w:cs="Cambria" w:eastAsia="Cambria" w:hAnsi="Cambria"/>
          <w:b w:val="1"/>
          <w:bCs w:val="1"/>
          <w:color w:val="538dd3"/>
          <w:sz w:val="28"/>
          <w:szCs w:val="28"/>
          <w:rtl w:val="0"/>
        </w:rPr>
        <w:t xml:space="preserve">F</w:t>
      </w:r>
      <w:r w:rsidDel="00000000" w:rsidR="00000000" w:rsidRPr="00000000">
        <w:rPr>
          <w:rFonts w:ascii="Cambria" w:cs="Cambria" w:eastAsia="Cambria" w:hAnsi="Cambria"/>
          <w:b w:val="1"/>
          <w:bCs w:val="1"/>
          <w:color w:val="538dd3"/>
          <w:rtl w:val="0"/>
        </w:rPr>
        <w:t xml:space="preserve">INANCIAL </w:t>
      </w:r>
      <w:r w:rsidDel="00000000" w:rsidR="00000000" w:rsidRPr="00000000">
        <w:rPr>
          <w:rFonts w:ascii="Cambria" w:cs="Cambria" w:eastAsia="Cambria" w:hAnsi="Cambria"/>
          <w:b w:val="1"/>
          <w:bCs w:val="1"/>
          <w:color w:val="538dd3"/>
          <w:sz w:val="28"/>
          <w:szCs w:val="28"/>
          <w:rtl w:val="0"/>
        </w:rPr>
        <w:t xml:space="preserve">C</w:t>
      </w:r>
      <w:r w:rsidDel="00000000" w:rsidR="00000000" w:rsidRPr="00000000">
        <w:rPr>
          <w:rFonts w:ascii="Cambria" w:cs="Cambria" w:eastAsia="Cambria" w:hAnsi="Cambria"/>
          <w:b w:val="1"/>
          <w:bCs w:val="1"/>
          <w:color w:val="538dd3"/>
          <w:rtl w:val="0"/>
        </w:rPr>
        <w:t xml:space="preserve">ONDITIONS</w:t>
      </w:r>
      <w:r w:rsidDel="00000000" w:rsidR="00000000" w:rsidRPr="00000000">
        <w:rPr>
          <w:rtl w:val="0"/>
        </w:rPr>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mbria" w:cs="Cambria" w:eastAsia="Cambria" w:hAnsi="Cambria"/>
          <w:b w:val="1"/>
          <w:bCs w:val="1"/>
          <w:i w:val="0"/>
          <w:iCs w:val="0"/>
          <w:smallCaps w:val="0"/>
          <w:strike w:val="0"/>
          <w:color w:val="000000"/>
          <w:sz w:val="35"/>
          <w:szCs w:val="35"/>
          <w:u w:val="none"/>
          <w:shd w:fill="auto" w:val="clear"/>
          <w:vertAlign w:val="baseline"/>
        </w:rPr>
      </w:pPr>
      <w:r w:rsidDel="00000000" w:rsidR="00000000" w:rsidRPr="00000000">
        <w:rPr>
          <w:rtl w:val="0"/>
        </w:rPr>
      </w:r>
    </w:p>
    <w:p w:rsidR="00000000" w:rsidDel="00000000" w:rsidP="00000000" w:rsidRDefault="00000000" w:rsidRPr="00000000" w14:paraId="0000013F">
      <w:pPr>
        <w:ind w:left="116" w:firstLine="0"/>
        <w:rPr>
          <w:rFonts w:ascii="Cambria" w:cs="Cambria" w:eastAsia="Cambria" w:hAnsi="Cambria"/>
          <w:b w:val="1"/>
          <w:bCs w:val="1"/>
          <w:sz w:val="26"/>
          <w:szCs w:val="26"/>
        </w:rPr>
      </w:pPr>
      <w:r w:rsidDel="00000000" w:rsidR="00000000" w:rsidRPr="00000000">
        <w:rPr>
          <w:rFonts w:ascii="Cambria" w:cs="Cambria" w:eastAsia="Cambria" w:hAnsi="Cambria"/>
          <w:b w:val="1"/>
          <w:bCs w:val="1"/>
          <w:color w:val="4f81bc"/>
          <w:sz w:val="26"/>
          <w:szCs w:val="26"/>
          <w:rtl w:val="0"/>
        </w:rPr>
        <w:t xml:space="preserve">General</w:t>
      </w:r>
      <w:r w:rsidDel="00000000" w:rsidR="00000000" w:rsidRPr="00000000">
        <w:rPr>
          <w:rtl w:val="0"/>
        </w:rPr>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5" w:line="276" w:lineRule="auto"/>
        <w:ind w:left="116" w:right="57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Accommodation, flight tickets, transportation, meals and other costs are the sole responsibility for the attendees (participants, referees and officials) unless otherwise noted. Please arrange accordingly with the Country Organization or dojo where necessary.</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6" w:right="7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participation fee will be €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60, -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each participant, included a memorial t-shirt. Referees will receive a present, free entry and lunch.</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16" w:right="766"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Coaches pay a fee of €15,-, there can be two coaches on the tatami. </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5">
      <w:pPr>
        <w:spacing w:line="276" w:lineRule="auto"/>
        <w:ind w:left="116" w:right="494" w:firstLine="0"/>
        <w:rPr>
          <w:b w:val="1"/>
          <w:bCs w:val="1"/>
        </w:rPr>
      </w:pPr>
      <w:r w:rsidDel="00000000" w:rsidR="00000000" w:rsidRPr="00000000">
        <w:rPr>
          <w:rtl w:val="0"/>
        </w:rPr>
        <w:t xml:space="preserve">Tickets: </w:t>
      </w:r>
      <w:r w:rsidDel="00000000" w:rsidR="00000000" w:rsidRPr="00000000">
        <w:rPr>
          <w:b w:val="1"/>
          <w:bCs w:val="1"/>
          <w:rtl w:val="0"/>
        </w:rPr>
        <w:t xml:space="preserve">spectators under 16 years old will get free entry, we hope that all dojo leaders bring their students to have a great day and spectacle to motivate them to become a great fighter.</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47">
      <w:pPr>
        <w:ind w:left="116" w:firstLine="0"/>
        <w:rPr>
          <w:b w:val="1"/>
          <w:bCs w:val="1"/>
        </w:rPr>
      </w:pPr>
      <w:r w:rsidDel="00000000" w:rsidR="00000000" w:rsidRPr="00000000">
        <w:rPr>
          <w:rtl w:val="0"/>
        </w:rPr>
        <w:t xml:space="preserve">All others pay € </w:t>
      </w:r>
      <w:r w:rsidDel="00000000" w:rsidR="00000000" w:rsidRPr="00000000">
        <w:rPr>
          <w:b w:val="1"/>
          <w:bCs w:val="1"/>
          <w:rtl w:val="0"/>
        </w:rPr>
        <w:t xml:space="preserve">20, -.</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1"/>
          <w:bCs w:val="1"/>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payments must be done through the webshop at our website: </w:t>
      </w:r>
      <w:hyperlink r:id="rId32">
        <w:r w:rsidDel="00000000" w:rsidR="00000000" w:rsidRPr="00000000">
          <w:rPr>
            <w:rFonts w:ascii="Calibri" w:cs="Calibri" w:eastAsia="Calibri" w:hAnsi="Calibri"/>
            <w:b w:val="0"/>
            <w:bCs w:val="0"/>
            <w:i w:val="0"/>
            <w:iCs w:val="0"/>
            <w:smallCaps w:val="0"/>
            <w:strike w:val="0"/>
            <w:color w:val="0000ff"/>
            <w:sz w:val="22"/>
            <w:szCs w:val="22"/>
            <w:u w:val="single"/>
            <w:shd w:fill="auto" w:val="clear"/>
            <w:vertAlign w:val="baseline"/>
            <w:rtl w:val="0"/>
          </w:rPr>
          <w:t xml:space="preserve">www.diamondcup.be</w:t>
        </w:r>
      </w:hyperlink>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B">
      <w:pPr>
        <w:pStyle w:val="Heading1"/>
        <w:spacing w:before="99" w:lineRule="auto"/>
        <w:ind w:firstLine="116"/>
        <w:rPr/>
      </w:pPr>
      <w:r w:rsidDel="00000000" w:rsidR="00000000" w:rsidRPr="00000000">
        <w:rPr>
          <w:color w:val="4f81bc"/>
          <w:rtl w:val="0"/>
        </w:rPr>
        <w:t xml:space="preserve">Account information</w:t>
      </w: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10" w:line="240" w:lineRule="auto"/>
        <w:ind w:left="0" w:right="0" w:firstLine="0"/>
        <w:jc w:val="left"/>
        <w:rPr>
          <w:rFonts w:ascii="Cambria" w:cs="Cambria" w:eastAsia="Cambria" w:hAnsi="Cambria"/>
          <w:b w:val="1"/>
          <w:bCs w:val="1"/>
          <w:i w:val="0"/>
          <w:iCs w:val="0"/>
          <w:smallCaps w:val="0"/>
          <w:strike w:val="0"/>
          <w:color w:val="000000"/>
          <w:sz w:val="13"/>
          <w:szCs w:val="13"/>
          <w:u w:val="none"/>
          <w:shd w:fill="auto" w:val="clear"/>
          <w:vertAlign w:val="baseline"/>
        </w:rPr>
      </w:pPr>
      <w:r w:rsidDel="00000000" w:rsidR="00000000" w:rsidRPr="00000000">
        <w:rPr>
          <w:rtl w:val="0"/>
        </w:rPr>
      </w:r>
    </w:p>
    <w:tbl>
      <w:tblPr>
        <w:tblStyle w:val="Table9"/>
        <w:tblW w:w="9077.0" w:type="dxa"/>
        <w:jc w:val="left"/>
        <w:tblInd w:w="123.0" w:type="dxa"/>
        <w:tblLayout w:type="fixed"/>
        <w:tblLook w:val="0400"/>
      </w:tblPr>
      <w:tblGrid>
        <w:gridCol w:w="4488"/>
        <w:gridCol w:w="4589"/>
        <w:tblGridChange w:id="0">
          <w:tblGrid>
            <w:gridCol w:w="4488"/>
            <w:gridCol w:w="4589"/>
          </w:tblGrid>
        </w:tblGridChange>
      </w:tblGrid>
      <w:tr>
        <w:trPr>
          <w:cantSplit w:val="0"/>
          <w:trHeight w:val="270" w:hRule="atLeast"/>
          <w:tblHeader w:val="0"/>
        </w:trPr>
        <w:tc>
          <w:tcPr>
            <w:tcBorders>
              <w:top w:color="4f81bc" w:space="0" w:sz="8" w:val="single"/>
            </w:tcBorders>
            <w:shd w:fill="d2dfed" w:val="clea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9"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Account number for Belgian participants</w:t>
            </w:r>
            <w:r w:rsidDel="00000000" w:rsidR="00000000" w:rsidRPr="00000000">
              <w:rPr>
                <w:rtl w:val="0"/>
              </w:rPr>
            </w:r>
          </w:p>
        </w:tc>
        <w:tc>
          <w:tcPr>
            <w:tcBorders>
              <w:top w:color="4f81bc" w:space="0" w:sz="8" w:val="single"/>
            </w:tcBorders>
            <w:shd w:fill="d2dfed" w:val="clea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9" w:lineRule="auto"/>
              <w:ind w:left="15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BE29 0017 9267 3164</w:t>
            </w:r>
            <w:r w:rsidDel="00000000" w:rsidR="00000000" w:rsidRPr="00000000">
              <w:rPr>
                <w:rtl w:val="0"/>
              </w:rPr>
            </w:r>
          </w:p>
        </w:tc>
      </w:tr>
      <w:tr>
        <w:trPr>
          <w:cantSplit w:val="0"/>
          <w:trHeight w:val="535" w:hRule="atLeast"/>
          <w:tblHeader w:val="0"/>
        </w:trPr>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Account number for international participants</w:t>
            </w:r>
            <w:r w:rsidDel="00000000" w:rsidR="00000000" w:rsidRPr="00000000">
              <w:rPr>
                <w:rtl w:val="0"/>
              </w:rPr>
            </w:r>
          </w:p>
        </w:tc>
        <w:tc>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5" w:lineRule="auto"/>
              <w:ind w:left="15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IBAN BE29 0017 9267 3164</w:t>
            </w: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0" w:lineRule="auto"/>
              <w:ind w:left="15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BIC GEBABEBB</w:t>
            </w:r>
            <w:r w:rsidDel="00000000" w:rsidR="00000000" w:rsidRPr="00000000">
              <w:rPr>
                <w:rtl w:val="0"/>
              </w:rPr>
            </w:r>
          </w:p>
        </w:tc>
      </w:tr>
      <w:tr>
        <w:trPr>
          <w:cantSplit w:val="0"/>
          <w:trHeight w:val="806" w:hRule="atLeast"/>
          <w:tblHeader w:val="0"/>
        </w:trPr>
        <w:tc>
          <w:tcPr>
            <w:tcBorders>
              <w:bottom w:color="4f81bc" w:space="0" w:sz="8" w:val="single"/>
            </w:tcBorders>
            <w:shd w:fill="d2dfed" w:val="cle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08"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365f91"/>
                <w:sz w:val="22"/>
                <w:szCs w:val="22"/>
                <w:u w:val="none"/>
                <w:shd w:fill="auto" w:val="clear"/>
                <w:vertAlign w:val="baseline"/>
                <w:rtl w:val="0"/>
              </w:rPr>
              <w:t xml:space="preserve">Account holder</w:t>
            </w:r>
            <w:r w:rsidDel="00000000" w:rsidR="00000000" w:rsidRPr="00000000">
              <w:rPr>
                <w:rtl w:val="0"/>
              </w:rPr>
            </w:r>
          </w:p>
        </w:tc>
        <w:tc>
          <w:tcPr>
            <w:tcBorders>
              <w:bottom w:color="4f81bc" w:space="0" w:sz="8" w:val="single"/>
            </w:tcBorders>
            <w:shd w:fill="d2dfed" w:val="clear"/>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5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NIJI YAMA VZW</w:t>
            </w: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59" w:right="132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365f91"/>
                <w:sz w:val="22"/>
                <w:szCs w:val="22"/>
                <w:u w:val="none"/>
                <w:shd w:fill="auto" w:val="clear"/>
                <w:vertAlign w:val="baseline"/>
                <w:rtl w:val="0"/>
              </w:rPr>
              <w:t xml:space="preserve">Hemelakkers 1/1, 2930 Brasschaat Belgium</w:t>
            </w:r>
            <w:r w:rsidDel="00000000" w:rsidR="00000000" w:rsidRPr="00000000">
              <w:rPr>
                <w:rtl w:val="0"/>
              </w:rPr>
            </w:r>
          </w:p>
        </w:tc>
      </w:tr>
    </w:tbl>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i w:val="0"/>
          <w:iCs w:val="0"/>
          <w:smallCaps w:val="0"/>
          <w:strike w:val="0"/>
          <w:color w:val="000000"/>
          <w:sz w:val="30"/>
          <w:szCs w:val="30"/>
          <w:u w:val="none"/>
          <w:shd w:fill="auto" w:val="clear"/>
          <w:vertAlign w:val="baseline"/>
        </w:rPr>
      </w:pPr>
      <w:r w:rsidDel="00000000" w:rsidR="00000000" w:rsidRPr="00000000">
        <w:rPr>
          <w:rtl w:val="0"/>
        </w:rPr>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mbria" w:cs="Cambria" w:eastAsia="Cambria" w:hAnsi="Cambria"/>
          <w:b w:val="1"/>
          <w:bCs w:val="1"/>
          <w:i w:val="0"/>
          <w:iCs w:val="0"/>
          <w:smallCaps w:val="0"/>
          <w:strike w:val="0"/>
          <w:color w:val="000000"/>
          <w:sz w:val="40"/>
          <w:szCs w:val="40"/>
          <w:u w:val="none"/>
          <w:shd w:fill="auto" w:val="clear"/>
          <w:vertAlign w:val="baseline"/>
        </w:rPr>
      </w:pPr>
      <w:r w:rsidDel="00000000" w:rsidR="00000000" w:rsidRPr="00000000">
        <w:rPr>
          <w:rtl w:val="0"/>
        </w:rPr>
      </w:r>
    </w:p>
    <w:p w:rsidR="00000000" w:rsidDel="00000000" w:rsidP="00000000" w:rsidRDefault="00000000" w:rsidRPr="00000000" w14:paraId="00000157">
      <w:pPr>
        <w:ind w:left="116" w:firstLine="0"/>
        <w:rPr>
          <w:sz w:val="28"/>
          <w:szCs w:val="28"/>
        </w:rPr>
      </w:pPr>
      <w:r w:rsidDel="00000000" w:rsidR="00000000" w:rsidRPr="00000000">
        <w:rPr>
          <w:sz w:val="28"/>
          <w:szCs w:val="28"/>
          <w:rtl w:val="0"/>
        </w:rPr>
        <w:t xml:space="preserve">We wish everyone a great tournament and a nice stay in the city of Diamonds.</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59">
      <w:pPr>
        <w:spacing w:before="1" w:lineRule="auto"/>
        <w:ind w:left="1586" w:right="1787" w:firstLine="0"/>
        <w:jc w:val="center"/>
        <w:rPr>
          <w:sz w:val="28"/>
          <w:szCs w:val="28"/>
        </w:rPr>
      </w:pPr>
      <w:r w:rsidDel="00000000" w:rsidR="00000000" w:rsidRPr="00000000">
        <w:rPr>
          <w:sz w:val="28"/>
          <w:szCs w:val="28"/>
          <w:rtl w:val="0"/>
        </w:rPr>
        <w:t xml:space="preserve">OSU!</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17"/>
          <w:szCs w:val="17"/>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73659</wp:posOffset>
            </wp:positionH>
            <wp:positionV relativeFrom="paragraph">
              <wp:posOffset>163195</wp:posOffset>
            </wp:positionV>
            <wp:extent cx="5734617" cy="2260854"/>
            <wp:effectExtent b="0" l="0" r="0" t="0"/>
            <wp:wrapTopAndBottom distB="0" distT="0"/>
            <wp:docPr id="1754899338" name="image4.jpg"/>
            <a:graphic>
              <a:graphicData uri="http://schemas.openxmlformats.org/drawingml/2006/picture">
                <pic:pic>
                  <pic:nvPicPr>
                    <pic:cNvPr id="0" name="image4.jpg"/>
                    <pic:cNvPicPr preferRelativeResize="0"/>
                  </pic:nvPicPr>
                  <pic:blipFill>
                    <a:blip r:embed="rId33"/>
                    <a:srcRect b="0" l="0" r="0" t="0"/>
                    <a:stretch>
                      <a:fillRect/>
                    </a:stretch>
                  </pic:blipFill>
                  <pic:spPr>
                    <a:xfrm>
                      <a:off x="0" y="0"/>
                      <a:ext cx="5734617" cy="2260854"/>
                    </a:xfrm>
                    <a:prstGeom prst="rect"/>
                    <a:ln/>
                  </pic:spPr>
                </pic:pic>
              </a:graphicData>
            </a:graphic>
          </wp:anchor>
        </w:drawing>
      </w:r>
    </w:p>
    <w:sectPr>
      <w:type w:val="nextPage"/>
      <w:pgSz w:h="16840" w:w="11910" w:orient="portrait"/>
      <w:pgMar w:bottom="1480" w:top="1320" w:left="1300" w:right="1100" w:header="412" w:footer="128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-13333</wp:posOffset>
              </wp:positionH>
              <wp:positionV relativeFrom="paragraph">
                <wp:posOffset>-169764</wp:posOffset>
              </wp:positionV>
              <wp:extent cx="5935980" cy="596265"/>
              <wp:effectExtent b="0" l="0" r="0" t="0"/>
              <wp:wrapNone/>
              <wp:docPr id="1754899335" name=""/>
              <a:graphic>
                <a:graphicData uri="http://schemas.microsoft.com/office/word/2010/wordprocessingGroup">
                  <wpg:wgp>
                    <wpg:cNvGrpSpPr/>
                    <wpg:grpSpPr>
                      <a:xfrm>
                        <a:off x="2377750" y="3481600"/>
                        <a:ext cx="5935980" cy="596265"/>
                        <a:chOff x="2377750" y="3481600"/>
                        <a:chExt cx="5935875" cy="596150"/>
                      </a:xfrm>
                    </wpg:grpSpPr>
                    <wpg:grpSp>
                      <wpg:cNvGrpSpPr/>
                      <wpg:grpSpPr>
                        <a:xfrm>
                          <a:off x="2378010" y="3481868"/>
                          <a:ext cx="5926455" cy="595630"/>
                          <a:chOff x="1280" y="15276"/>
                          <a:chExt cx="9333" cy="938"/>
                        </a:xfrm>
                      </wpg:grpSpPr>
                      <wps:wsp>
                        <wps:cNvSpPr/>
                        <wps:cNvPr id="4" name="Shape 4"/>
                        <wps:spPr>
                          <a:xfrm>
                            <a:off x="1280" y="15276"/>
                            <a:ext cx="9325" cy="9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CnPr/>
                        <wps:spPr>
                          <a:xfrm>
                            <a:off x="1308" y="15290"/>
                            <a:ext cx="9290" cy="0"/>
                          </a:xfrm>
                          <a:prstGeom prst="straightConnector1">
                            <a:avLst/>
                          </a:prstGeom>
                          <a:noFill/>
                          <a:ln cap="flat" cmpd="sng" w="18275">
                            <a:solidFill>
                              <a:srgbClr val="C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308" y="16200"/>
                            <a:ext cx="9290" cy="0"/>
                          </a:xfrm>
                          <a:prstGeom prst="straightConnector1">
                            <a:avLst/>
                          </a:prstGeom>
                          <a:noFill/>
                          <a:ln cap="flat" cmpd="sng" w="18275">
                            <a:solidFill>
                              <a:srgbClr val="C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294" y="15276"/>
                            <a:ext cx="0" cy="938"/>
                          </a:xfrm>
                          <a:prstGeom prst="straightConnector1">
                            <a:avLst/>
                          </a:prstGeom>
                          <a:noFill/>
                          <a:ln cap="flat" cmpd="sng" w="18275">
                            <a:solidFill>
                              <a:srgbClr val="C00000"/>
                            </a:solidFill>
                            <a:prstDash val="solid"/>
                            <a:round/>
                            <a:headEnd len="med" w="med" type="none"/>
                            <a:tailEnd len="med" w="med" type="none"/>
                          </a:ln>
                        </wps:spPr>
                        <wps:bodyPr anchorCtr="0" anchor="ctr" bIns="91425" lIns="91425" spcFirstLastPara="1" rIns="91425" wrap="square" tIns="91425">
                          <a:noAutofit/>
                        </wps:bodyPr>
                      </wps:wsp>
                      <wps:wsp>
                        <wps:cNvCnPr/>
                        <wps:spPr>
                          <a:xfrm>
                            <a:off x="10613" y="15276"/>
                            <a:ext cx="0" cy="938"/>
                          </a:xfrm>
                          <a:prstGeom prst="straightConnector1">
                            <a:avLst/>
                          </a:prstGeom>
                          <a:noFill/>
                          <a:ln cap="flat" cmpd="sng" w="18275">
                            <a:solidFill>
                              <a:srgbClr val="C00000"/>
                            </a:solidFill>
                            <a:prstDash val="solid"/>
                            <a:round/>
                            <a:headEnd len="med" w="med" type="none"/>
                            <a:tailEnd len="med" w="med"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-13333</wp:posOffset>
              </wp:positionH>
              <wp:positionV relativeFrom="paragraph">
                <wp:posOffset>-169764</wp:posOffset>
              </wp:positionV>
              <wp:extent cx="5935980" cy="596265"/>
              <wp:effectExtent b="0" l="0" r="0" t="0"/>
              <wp:wrapNone/>
              <wp:docPr id="1754899335"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5935980" cy="59626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2709863</wp:posOffset>
              </wp:positionH>
              <wp:positionV relativeFrom="paragraph">
                <wp:posOffset>-438686</wp:posOffset>
              </wp:positionV>
              <wp:extent cx="492760" cy="137160"/>
              <wp:effectExtent b="0" l="0" r="0" t="0"/>
              <wp:wrapNone/>
              <wp:docPr id="1754899330" name=""/>
              <a:graphic>
                <a:graphicData uri="http://schemas.microsoft.com/office/word/2010/wordprocessingShape">
                  <wps:wsp>
                    <wps:cNvSpPr/>
                    <wps:cNvPr id="2" name="Shape 2"/>
                    <wps:spPr>
                      <a:xfrm>
                        <a:off x="5104383" y="3716183"/>
                        <a:ext cx="483235" cy="127635"/>
                      </a:xfrm>
                      <a:prstGeom prst="rect">
                        <a:avLst/>
                      </a:prstGeom>
                      <a:noFill/>
                      <a:ln>
                        <a:noFill/>
                      </a:ln>
                    </wps:spPr>
                    <wps:txbx>
                      <w:txbxContent>
                        <w:p w:rsidR="00000000" w:rsidDel="00000000" w:rsidP="00000000" w:rsidRDefault="00000000" w:rsidRPr="00000000">
                          <w:pPr>
                            <w:spacing w:after="0" w:before="0" w:line="183.99999618530273"/>
                            <w:ind w:left="20" w:right="0" w:firstLine="20"/>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Page </w:t>
                          </w:r>
                          <w:r w:rsidDel="00000000" w:rsidR="00000000" w:rsidRPr="00000000">
                            <w:rPr>
                              <w:rFonts w:ascii="Calibri" w:cs="Calibri" w:eastAsia="Calibri" w:hAnsi="Calibri"/>
                              <w:b w:val="0"/>
                              <w:i w:val="0"/>
                              <w:smallCaps w:val="0"/>
                              <w:strike w:val="0"/>
                              <w:color w:val="000000"/>
                              <w:sz w:val="22"/>
                              <w:vertAlign w:val="baseline"/>
                            </w:rPr>
                            <w:t xml:space="preserve">1</w:t>
                          </w:r>
                          <w:r w:rsidDel="00000000" w:rsidR="00000000" w:rsidRPr="00000000">
                            <w:rPr>
                              <w:rFonts w:ascii="Calibri" w:cs="Calibri" w:eastAsia="Calibri" w:hAnsi="Calibri"/>
                              <w:b w:val="0"/>
                              <w:i w:val="0"/>
                              <w:smallCaps w:val="0"/>
                              <w:strike w:val="0"/>
                              <w:color w:val="000000"/>
                              <w:sz w:val="16"/>
                              <w:vertAlign w:val="baseline"/>
                            </w:rPr>
                            <w:t xml:space="preserve"> of 7</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2709863</wp:posOffset>
              </wp:positionH>
              <wp:positionV relativeFrom="paragraph">
                <wp:posOffset>-438686</wp:posOffset>
              </wp:positionV>
              <wp:extent cx="492760" cy="137160"/>
              <wp:effectExtent b="0" l="0" r="0" t="0"/>
              <wp:wrapNone/>
              <wp:docPr id="1754899330" name="image9.png"/>
              <a:graphic>
                <a:graphicData uri="http://schemas.openxmlformats.org/drawingml/2006/picture">
                  <pic:pic>
                    <pic:nvPicPr>
                      <pic:cNvPr id="0" name="image9.png"/>
                      <pic:cNvPicPr preferRelativeResize="0"/>
                    </pic:nvPicPr>
                    <pic:blipFill>
                      <a:blip r:embed="rId1"/>
                      <a:srcRect/>
                      <a:stretch>
                        <a:fillRect/>
                      </a:stretch>
                    </pic:blipFill>
                    <pic:spPr>
                      <a:xfrm>
                        <a:off x="0" y="0"/>
                        <a:ext cx="492760" cy="13716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4400233</wp:posOffset>
              </wp:positionH>
              <wp:positionV relativeFrom="paragraph">
                <wp:posOffset>-128806</wp:posOffset>
              </wp:positionV>
              <wp:extent cx="1453515" cy="504190"/>
              <wp:effectExtent b="0" l="0" r="0" t="0"/>
              <wp:wrapNone/>
              <wp:docPr id="1754899333" name=""/>
              <a:graphic>
                <a:graphicData uri="http://schemas.microsoft.com/office/word/2010/wordprocessingShape">
                  <wps:wsp>
                    <wps:cNvSpPr/>
                    <wps:cNvPr id="17" name="Shape 17"/>
                    <wps:spPr>
                      <a:xfrm>
                        <a:off x="4624005" y="3532668"/>
                        <a:ext cx="1443990" cy="494665"/>
                      </a:xfrm>
                      <a:prstGeom prst="rect">
                        <a:avLst/>
                      </a:prstGeom>
                      <a:noFill/>
                      <a:ln>
                        <a:noFill/>
                      </a:ln>
                    </wps:spPr>
                    <wps:txbx>
                      <w:txbxContent>
                        <w:p w:rsidR="00000000" w:rsidDel="00000000" w:rsidP="00000000" w:rsidRDefault="00000000" w:rsidRPr="00000000">
                          <w:pPr>
                            <w:spacing w:after="0" w:before="0" w:line="245.00000953674316"/>
                            <w:ind w:left="130" w:right="3.0000001192092896" w:firstLine="0"/>
                            <w:jc w:val="center"/>
                            <w:textDirection w:val="btLr"/>
                          </w:pPr>
                          <w:r w:rsidDel="00000000" w:rsidR="00000000" w:rsidRPr="00000000">
                            <w:rPr>
                              <w:rFonts w:ascii="Calibri" w:cs="Calibri" w:eastAsia="Calibri" w:hAnsi="Calibri"/>
                              <w:b w:val="0"/>
                              <w:i w:val="0"/>
                              <w:smallCaps w:val="0"/>
                              <w:strike w:val="0"/>
                              <w:color w:val="0000ff"/>
                              <w:sz w:val="22"/>
                              <w:u w:val="single"/>
                              <w:vertAlign w:val="baseline"/>
                            </w:rPr>
                            <w:t xml:space="preserve">www.diamondcup.be</w:t>
                          </w:r>
                        </w:p>
                        <w:p w:rsidR="00000000" w:rsidDel="00000000" w:rsidP="00000000" w:rsidRDefault="00000000" w:rsidRPr="00000000">
                          <w:pPr>
                            <w:spacing w:after="0" w:before="43.00000190734863" w:line="240"/>
                            <w:ind w:left="101.00000381469727" w:right="3.0000001192092896" w:firstLine="101.00000381469727"/>
                            <w:jc w:val="center"/>
                            <w:textDirection w:val="btLr"/>
                          </w:pPr>
                          <w:r w:rsidDel="00000000" w:rsidR="00000000" w:rsidRPr="00000000">
                            <w:rPr>
                              <w:rFonts w:ascii="Calibri" w:cs="Calibri" w:eastAsia="Calibri" w:hAnsi="Calibri"/>
                              <w:b w:val="0"/>
                              <w:i w:val="0"/>
                              <w:smallCaps w:val="0"/>
                              <w:strike w:val="0"/>
                              <w:color w:val="0000ff"/>
                              <w:sz w:val="22"/>
                              <w:u w:val="single"/>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Koen Spitaels  |  +32 478 511096</w:t>
                          </w:r>
                        </w:p>
                        <w:p w:rsidR="00000000" w:rsidDel="00000000" w:rsidP="00000000" w:rsidRDefault="00000000" w:rsidRPr="00000000">
                          <w:pPr>
                            <w:spacing w:after="0" w:before="83.00000190734863" w:line="240"/>
                            <w:ind w:left="2.0000000298023224" w:right="3.0000001192092896" w:firstLine="2.0000000298023224"/>
                            <w:jc w:val="center"/>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Diamondcup.antwerp@gmail.com</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4400233</wp:posOffset>
              </wp:positionH>
              <wp:positionV relativeFrom="paragraph">
                <wp:posOffset>-128806</wp:posOffset>
              </wp:positionV>
              <wp:extent cx="1453515" cy="504190"/>
              <wp:effectExtent b="0" l="0" r="0" t="0"/>
              <wp:wrapNone/>
              <wp:docPr id="1754899333"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1453515" cy="50419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56197</wp:posOffset>
              </wp:positionH>
              <wp:positionV relativeFrom="paragraph">
                <wp:posOffset>-100231</wp:posOffset>
              </wp:positionV>
              <wp:extent cx="2200275" cy="485140"/>
              <wp:effectExtent b="0" l="0" r="0" t="0"/>
              <wp:wrapNone/>
              <wp:docPr id="1754899332" name=""/>
              <a:graphic>
                <a:graphicData uri="http://schemas.microsoft.com/office/word/2010/wordprocessingShape">
                  <wps:wsp>
                    <wps:cNvSpPr/>
                    <wps:cNvPr id="16" name="Shape 16"/>
                    <wps:spPr>
                      <a:xfrm>
                        <a:off x="4250625" y="3542193"/>
                        <a:ext cx="2190750" cy="475615"/>
                      </a:xfrm>
                      <a:prstGeom prst="rect">
                        <a:avLst/>
                      </a:prstGeom>
                      <a:noFill/>
                      <a:ln>
                        <a:noFill/>
                      </a:ln>
                    </wps:spPr>
                    <wps:txbx>
                      <w:txbxContent>
                        <w:p w:rsidR="00000000" w:rsidDel="00000000" w:rsidP="00000000" w:rsidRDefault="00000000" w:rsidRPr="00000000">
                          <w:pPr>
                            <w:spacing w:after="0" w:before="0" w:line="183.99999618530273"/>
                            <w:ind w:left="20" w:right="0" w:firstLine="20"/>
                            <w:jc w:val="left"/>
                            <w:textDirection w:val="btLr"/>
                          </w:pPr>
                          <w:r w:rsidDel="00000000" w:rsidR="00000000" w:rsidRPr="00000000">
                            <w:rPr>
                              <w:rFonts w:ascii="Calibri" w:cs="Calibri" w:eastAsia="Calibri" w:hAnsi="Calibri"/>
                              <w:b w:val="1"/>
                              <w:i w:val="0"/>
                              <w:smallCaps w:val="0"/>
                              <w:strike w:val="0"/>
                              <w:color w:val="000000"/>
                              <w:sz w:val="16"/>
                              <w:vertAlign w:val="baseline"/>
                            </w:rPr>
                            <w:t xml:space="preserve">BKO Shinkyokushin vzw – Diamond Cup Committee</w:t>
                          </w:r>
                        </w:p>
                        <w:p w:rsidR="00000000" w:rsidDel="00000000" w:rsidP="00000000" w:rsidRDefault="00000000" w:rsidRPr="00000000">
                          <w:pPr>
                            <w:spacing w:after="0" w:before="59.000000953674316" w:line="240"/>
                            <w:ind w:left="20" w:right="0" w:firstLine="20"/>
                            <w:jc w:val="left"/>
                            <w:textDirection w:val="btLr"/>
                          </w:pPr>
                          <w:r w:rsidDel="00000000" w:rsidR="00000000" w:rsidRPr="00000000">
                            <w:rPr>
                              <w:rFonts w:ascii="Calibri" w:cs="Calibri" w:eastAsia="Calibri" w:hAnsi="Calibri"/>
                              <w:b w:val="1"/>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Hemelakkers 1 bus 1, 2930 Brasschaat, Belgium</w:t>
                          </w:r>
                        </w:p>
                        <w:p w:rsidR="00000000" w:rsidDel="00000000" w:rsidP="00000000" w:rsidRDefault="00000000" w:rsidRPr="00000000">
                          <w:pPr>
                            <w:spacing w:after="0" w:before="25.999999046325684" w:line="240"/>
                            <w:ind w:left="20" w:right="0" w:firstLine="20"/>
                            <w:jc w:val="left"/>
                            <w:textDirection w:val="btLr"/>
                          </w:pPr>
                          <w:r w:rsidDel="00000000" w:rsidR="00000000" w:rsidRPr="00000000">
                            <w:rPr>
                              <w:rFonts w:ascii="Calibri" w:cs="Calibri" w:eastAsia="Calibri" w:hAnsi="Calibri"/>
                              <w:b w:val="0"/>
                              <w:i w:val="0"/>
                              <w:smallCaps w:val="0"/>
                              <w:strike w:val="0"/>
                              <w:color w:val="000000"/>
                              <w:sz w:val="16"/>
                              <w:vertAlign w:val="baseline"/>
                            </w:rPr>
                          </w:r>
                          <w:r w:rsidDel="00000000" w:rsidR="00000000" w:rsidRPr="00000000">
                            <w:rPr>
                              <w:rFonts w:ascii="Calibri" w:cs="Calibri" w:eastAsia="Calibri" w:hAnsi="Calibri"/>
                              <w:b w:val="0"/>
                              <w:i w:val="0"/>
                              <w:smallCaps w:val="0"/>
                              <w:strike w:val="0"/>
                              <w:color w:val="000000"/>
                              <w:sz w:val="16"/>
                              <w:vertAlign w:val="baseline"/>
                            </w:rPr>
                            <w:t xml:space="preserve">IBAN </w:t>
                          </w:r>
                          <w:r w:rsidDel="00000000" w:rsidR="00000000" w:rsidRPr="00000000">
                            <w:rPr>
                              <w:rFonts w:ascii="Calibri" w:cs="Calibri" w:eastAsia="Calibri" w:hAnsi="Calibri"/>
                              <w:b w:val="0"/>
                              <w:i w:val="0"/>
                              <w:smallCaps w:val="0"/>
                              <w:strike w:val="0"/>
                              <w:color w:val="000000"/>
                              <w:sz w:val="22"/>
                              <w:vertAlign w:val="baseline"/>
                            </w:rPr>
                            <w:t xml:space="preserve">BE29 0017 9267 3164 </w:t>
                          </w:r>
                          <w:r w:rsidDel="00000000" w:rsidR="00000000" w:rsidRPr="00000000">
                            <w:rPr>
                              <w:rFonts w:ascii="Calibri" w:cs="Calibri" w:eastAsia="Calibri" w:hAnsi="Calibri"/>
                              <w:b w:val="0"/>
                              <w:i w:val="0"/>
                              <w:smallCaps w:val="0"/>
                              <w:strike w:val="0"/>
                              <w:color w:val="000000"/>
                              <w:sz w:val="16"/>
                              <w:vertAlign w:val="baseline"/>
                            </w:rPr>
                            <w:t xml:space="preserve">BIC GEBABEBB</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56197</wp:posOffset>
              </wp:positionH>
              <wp:positionV relativeFrom="paragraph">
                <wp:posOffset>-100231</wp:posOffset>
              </wp:positionV>
              <wp:extent cx="2200275" cy="485140"/>
              <wp:effectExtent b="0" l="0" r="0" t="0"/>
              <wp:wrapNone/>
              <wp:docPr id="1754899332"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2200275" cy="48514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532130</wp:posOffset>
          </wp:positionH>
          <wp:positionV relativeFrom="page">
            <wp:posOffset>261620</wp:posOffset>
          </wp:positionV>
          <wp:extent cx="856572" cy="431010"/>
          <wp:effectExtent b="0" l="0" r="0" t="0"/>
          <wp:wrapNone/>
          <wp:docPr id="1754899343"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856572" cy="431010"/>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6371590</wp:posOffset>
          </wp:positionH>
          <wp:positionV relativeFrom="page">
            <wp:posOffset>283210</wp:posOffset>
          </wp:positionV>
          <wp:extent cx="504403" cy="504403"/>
          <wp:effectExtent b="0" l="0" r="0" t="0"/>
          <wp:wrapNone/>
          <wp:docPr id="1754899342" name="image5.png"/>
          <a:graphic>
            <a:graphicData uri="http://schemas.openxmlformats.org/drawingml/2006/picture">
              <pic:pic>
                <pic:nvPicPr>
                  <pic:cNvPr id="0" name="image5.png"/>
                  <pic:cNvPicPr preferRelativeResize="0"/>
                </pic:nvPicPr>
                <pic:blipFill>
                  <a:blip r:embed="rId2"/>
                  <a:srcRect b="0" l="0" r="0" t="0"/>
                  <a:stretch>
                    <a:fillRect/>
                  </a:stretch>
                </pic:blipFill>
                <pic:spPr>
                  <a:xfrm>
                    <a:off x="0" y="0"/>
                    <a:ext cx="504403" cy="504403"/>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page">
            <wp:posOffset>5630545</wp:posOffset>
          </wp:positionH>
          <wp:positionV relativeFrom="page">
            <wp:posOffset>287655</wp:posOffset>
          </wp:positionV>
          <wp:extent cx="469264" cy="561073"/>
          <wp:effectExtent b="0" l="0" r="0" t="0"/>
          <wp:wrapNone/>
          <wp:docPr id="1754899340" name="image6.png"/>
          <a:graphic>
            <a:graphicData uri="http://schemas.openxmlformats.org/drawingml/2006/picture">
              <pic:pic>
                <pic:nvPicPr>
                  <pic:cNvPr id="0" name="image6.png"/>
                  <pic:cNvPicPr preferRelativeResize="0"/>
                </pic:nvPicPr>
                <pic:blipFill>
                  <a:blip r:embed="rId3"/>
                  <a:srcRect b="0" l="0" r="0" t="0"/>
                  <a:stretch>
                    <a:fillRect/>
                  </a:stretch>
                </pic:blipFill>
                <pic:spPr>
                  <a:xfrm>
                    <a:off x="0" y="0"/>
                    <a:ext cx="469264" cy="561073"/>
                  </a:xfrm>
                  <a:prstGeom prst="rect"/>
                  <a:ln/>
                </pic:spPr>
              </pic:pic>
            </a:graphicData>
          </a:graphic>
        </wp:anchor>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mc:AlternateContent>
        <mc:Choice Requires="wpg">
          <w:drawing>
            <wp:anchor allowOverlap="1" behindDoc="1" distB="0" distT="0" distL="0" distR="0" hidden="0" layoutInCell="1" locked="0" relativeHeight="0" simplePos="0">
              <wp:simplePos x="0" y="0"/>
              <wp:positionH relativeFrom="page">
                <wp:posOffset>2024698</wp:posOffset>
              </wp:positionH>
              <wp:positionV relativeFrom="page">
                <wp:posOffset>458153</wp:posOffset>
              </wp:positionV>
              <wp:extent cx="3104515" cy="213360"/>
              <wp:effectExtent b="0" l="0" r="0" t="0"/>
              <wp:wrapNone/>
              <wp:docPr id="1754899336" name=""/>
              <a:graphic>
                <a:graphicData uri="http://schemas.microsoft.com/office/word/2010/wordprocessingShape">
                  <wps:wsp>
                    <wps:cNvSpPr/>
                    <wps:cNvPr id="24" name="Shape 24"/>
                    <wps:spPr>
                      <a:xfrm>
                        <a:off x="3798505" y="3678083"/>
                        <a:ext cx="3094990" cy="203835"/>
                      </a:xfrm>
                      <a:prstGeom prst="rect">
                        <a:avLst/>
                      </a:prstGeom>
                      <a:noFill/>
                      <a:ln>
                        <a:noFill/>
                      </a:ln>
                    </wps:spPr>
                    <wps:txbx>
                      <w:txbxContent>
                        <w:p w:rsidR="00000000" w:rsidDel="00000000" w:rsidP="00000000" w:rsidRDefault="00000000" w:rsidRPr="00000000">
                          <w:pPr>
                            <w:spacing w:after="0" w:before="0" w:line="305.9999942779541"/>
                            <w:ind w:left="20" w:right="0" w:firstLine="20"/>
                            <w:jc w:val="left"/>
                            <w:textDirection w:val="btLr"/>
                          </w:pPr>
                          <w:r w:rsidDel="00000000" w:rsidR="00000000" w:rsidRPr="00000000">
                            <w:rPr>
                              <w:rFonts w:ascii="Calibri" w:cs="Calibri" w:eastAsia="Calibri" w:hAnsi="Calibri"/>
                              <w:b w:val="1"/>
                              <w:i w:val="0"/>
                              <w:smallCaps w:val="0"/>
                              <w:strike w:val="0"/>
                              <w:color w:val="4f81bc"/>
                              <w:sz w:val="28"/>
                              <w:vertAlign w:val="baseline"/>
                            </w:rPr>
                            <w:t xml:space="preserve">Antwerp Diamond Cup Fullcontact Karate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2024698</wp:posOffset>
              </wp:positionH>
              <wp:positionV relativeFrom="page">
                <wp:posOffset>458153</wp:posOffset>
              </wp:positionV>
              <wp:extent cx="3104515" cy="213360"/>
              <wp:effectExtent b="0" l="0" r="0" t="0"/>
              <wp:wrapNone/>
              <wp:docPr id="1754899336" name="image17.png"/>
              <a:graphic>
                <a:graphicData uri="http://schemas.openxmlformats.org/drawingml/2006/picture">
                  <pic:pic>
                    <pic:nvPicPr>
                      <pic:cNvPr id="0" name="image17.png"/>
                      <pic:cNvPicPr preferRelativeResize="0"/>
                    </pic:nvPicPr>
                    <pic:blipFill>
                      <a:blip r:embed="rId4"/>
                      <a:srcRect/>
                      <a:stretch>
                        <a:fillRect/>
                      </a:stretch>
                    </pic:blipFill>
                    <pic:spPr>
                      <a:xfrm>
                        <a:off x="0" y="0"/>
                        <a:ext cx="3104515" cy="213360"/>
                      </a:xfrm>
                      <a:prstGeom prst="rect"/>
                      <a:ln/>
                    </pic:spPr>
                  </pic:pic>
                </a:graphicData>
              </a:graphic>
            </wp:anchor>
          </w:drawing>
        </mc:Fallback>
      </mc:AlternateConten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476" w:hanging="360"/>
      </w:pPr>
      <w:rPr>
        <w:rFonts w:ascii="Noto Sans Symbols" w:cs="Noto Sans Symbols" w:eastAsia="Noto Sans Symbols" w:hAnsi="Noto Sans Symbols"/>
        <w:sz w:val="22"/>
        <w:szCs w:val="22"/>
      </w:rPr>
    </w:lvl>
    <w:lvl w:ilvl="1">
      <w:start w:val="0"/>
      <w:numFmt w:val="bullet"/>
      <w:lvlText w:val="•"/>
      <w:lvlJc w:val="left"/>
      <w:pPr>
        <w:ind w:left="1382" w:hanging="360.0000000000001"/>
      </w:pPr>
      <w:rPr/>
    </w:lvl>
    <w:lvl w:ilvl="2">
      <w:start w:val="0"/>
      <w:numFmt w:val="bullet"/>
      <w:lvlText w:val="•"/>
      <w:lvlJc w:val="left"/>
      <w:pPr>
        <w:ind w:left="2285" w:hanging="360"/>
      </w:pPr>
      <w:rPr/>
    </w:lvl>
    <w:lvl w:ilvl="3">
      <w:start w:val="0"/>
      <w:numFmt w:val="bullet"/>
      <w:lvlText w:val="•"/>
      <w:lvlJc w:val="left"/>
      <w:pPr>
        <w:ind w:left="3187" w:hanging="360"/>
      </w:pPr>
      <w:rPr/>
    </w:lvl>
    <w:lvl w:ilvl="4">
      <w:start w:val="0"/>
      <w:numFmt w:val="bullet"/>
      <w:lvlText w:val="•"/>
      <w:lvlJc w:val="left"/>
      <w:pPr>
        <w:ind w:left="4090" w:hanging="360"/>
      </w:pPr>
      <w:rPr/>
    </w:lvl>
    <w:lvl w:ilvl="5">
      <w:start w:val="0"/>
      <w:numFmt w:val="bullet"/>
      <w:lvlText w:val="•"/>
      <w:lvlJc w:val="left"/>
      <w:pPr>
        <w:ind w:left="4993" w:hanging="360"/>
      </w:pPr>
      <w:rPr/>
    </w:lvl>
    <w:lvl w:ilvl="6">
      <w:start w:val="0"/>
      <w:numFmt w:val="bullet"/>
      <w:lvlText w:val="•"/>
      <w:lvlJc w:val="left"/>
      <w:pPr>
        <w:ind w:left="5895" w:hanging="360"/>
      </w:pPr>
      <w:rPr/>
    </w:lvl>
    <w:lvl w:ilvl="7">
      <w:start w:val="0"/>
      <w:numFmt w:val="bullet"/>
      <w:lvlText w:val="•"/>
      <w:lvlJc w:val="left"/>
      <w:pPr>
        <w:ind w:left="6798" w:hanging="360"/>
      </w:pPr>
      <w:rPr/>
    </w:lvl>
    <w:lvl w:ilvl="8">
      <w:start w:val="0"/>
      <w:numFmt w:val="bullet"/>
      <w:lvlText w:val="•"/>
      <w:lvlJc w:val="left"/>
      <w:pPr>
        <w:ind w:left="7701"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left="116"/>
    </w:pPr>
    <w:rPr>
      <w:rFonts w:ascii="Cambria" w:cs="Cambria" w:eastAsia="Cambria" w:hAnsi="Cambria"/>
      <w:b w:val="1"/>
      <w:bCs w:val="1"/>
      <w:sz w:val="26"/>
      <w:szCs w:val="26"/>
    </w:rPr>
  </w:style>
  <w:style w:type="paragraph" w:styleId="Heading2">
    <w:name w:val="heading 2"/>
    <w:basedOn w:val="Normal"/>
    <w:next w:val="Normal"/>
    <w:pPr>
      <w:ind w:left="116"/>
    </w:pPr>
    <w:rPr>
      <w:b w:val="1"/>
      <w:bCs w:val="1"/>
      <w:sz w:val="24"/>
      <w:szCs w:val="24"/>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paragraph" w:styleId="Plattetekst">
    <w:name w:val="Body Text"/>
    <w:basedOn w:val="Standaard"/>
    <w:uiPriority w:val="1"/>
    <w:qFormat w:val="1"/>
  </w:style>
  <w:style w:type="character" w:styleId="Hyperlink">
    <w:name w:val="Hyperlink"/>
    <w:basedOn w:val="Standaardalinea-lettertype"/>
    <w:rPr>
      <w:color w:val="0000ff"/>
      <w:u w:val="single"/>
    </w:rPr>
  </w:style>
  <w:style w:type="table" w:styleId="TableNormal1" w:customStyle="1">
    <w:name w:val="Table Normal1"/>
    <w:uiPriority w:val="2"/>
    <w:semiHidden w:val="1"/>
    <w:unhideWhenUsed w:val="1"/>
    <w:qFormat w:val="1"/>
    <w:tblPr>
      <w:tblCellMar>
        <w:top w:w="0.0" w:type="dxa"/>
        <w:left w:w="0.0" w:type="dxa"/>
        <w:bottom w:w="0.0" w:type="dxa"/>
        <w:right w:w="0.0" w:type="dxa"/>
      </w:tblCellMar>
    </w:tblPr>
  </w:style>
  <w:style w:type="paragraph" w:styleId="Lijstalinea">
    <w:name w:val="List Paragraph"/>
    <w:basedOn w:val="Standaard"/>
    <w:uiPriority w:val="1"/>
    <w:qFormat w:val="1"/>
    <w:pPr>
      <w:ind w:left="476" w:hanging="361"/>
    </w:pPr>
    <w:rPr>
      <w:u w:color="000000" w:val="single"/>
    </w:rPr>
  </w:style>
  <w:style w:type="paragraph" w:styleId="TableParagraph" w:customStyle="1">
    <w:name w:val="Table Paragraph"/>
    <w:basedOn w:val="Standaard"/>
    <w:uiPriority w:val="1"/>
    <w:qFormat w:val="1"/>
    <w:pPr>
      <w:spacing w:line="249" w:lineRule="exact"/>
      <w:ind w:left="108"/>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Diamondcup.antwerp@gmail.comif" TargetMode="External"/><Relationship Id="rId22" Type="http://schemas.openxmlformats.org/officeDocument/2006/relationships/hyperlink" Target="https://eko.kumitetechnology.com/en/tournament/98/" TargetMode="External"/><Relationship Id="rId21" Type="http://schemas.openxmlformats.org/officeDocument/2006/relationships/hyperlink" Target="mailto:Diamondcup.antwerp@gmail.com" TargetMode="External"/><Relationship Id="rId24" Type="http://schemas.openxmlformats.org/officeDocument/2006/relationships/hyperlink" Target="mailto:Diamondcup.antwerp@gmail.com" TargetMode="External"/><Relationship Id="rId23" Type="http://schemas.openxmlformats.org/officeDocument/2006/relationships/hyperlink" Target="https://www.diamondcup.be/websho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2.png"/><Relationship Id="rId26" Type="http://schemas.openxmlformats.org/officeDocument/2006/relationships/hyperlink" Target="https://kumitetechnology.com/en/tournament/487/" TargetMode="External"/><Relationship Id="rId25" Type="http://schemas.openxmlformats.org/officeDocument/2006/relationships/hyperlink" Target="mailto:info@nijiyama.be" TargetMode="External"/><Relationship Id="rId28" Type="http://schemas.openxmlformats.org/officeDocument/2006/relationships/image" Target="media/image7.jpg"/><Relationship Id="rId27" Type="http://schemas.openxmlformats.org/officeDocument/2006/relationships/hyperlink" Target="mailto:Diamondcup.antwerp@gmail.com"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jpg"/><Relationship Id="rId7" Type="http://schemas.openxmlformats.org/officeDocument/2006/relationships/image" Target="media/image15.png"/><Relationship Id="rId8" Type="http://schemas.openxmlformats.org/officeDocument/2006/relationships/image" Target="media/image21.png"/><Relationship Id="rId31" Type="http://schemas.openxmlformats.org/officeDocument/2006/relationships/image" Target="media/image3.jpg"/><Relationship Id="rId30" Type="http://schemas.openxmlformats.org/officeDocument/2006/relationships/image" Target="media/image8.jpg"/><Relationship Id="rId11" Type="http://schemas.openxmlformats.org/officeDocument/2006/relationships/image" Target="media/image20.png"/><Relationship Id="rId33" Type="http://schemas.openxmlformats.org/officeDocument/2006/relationships/image" Target="media/image4.jpg"/><Relationship Id="rId10" Type="http://schemas.openxmlformats.org/officeDocument/2006/relationships/image" Target="media/image13.png"/><Relationship Id="rId32" Type="http://schemas.openxmlformats.org/officeDocument/2006/relationships/hyperlink" Target="http://www.diamondcup.be/" TargetMode="External"/><Relationship Id="rId13" Type="http://schemas.openxmlformats.org/officeDocument/2006/relationships/image" Target="media/image18.jpg"/><Relationship Id="rId12" Type="http://schemas.openxmlformats.org/officeDocument/2006/relationships/image" Target="media/image19.png"/><Relationship Id="rId15" Type="http://schemas.openxmlformats.org/officeDocument/2006/relationships/hyperlink" Target="http://www.diamondcup.be/" TargetMode="External"/><Relationship Id="rId14" Type="http://schemas.openxmlformats.org/officeDocument/2006/relationships/image" Target="media/image17.png"/><Relationship Id="rId17" Type="http://schemas.openxmlformats.org/officeDocument/2006/relationships/header" Target="header1.xml"/><Relationship Id="rId16" Type="http://schemas.openxmlformats.org/officeDocument/2006/relationships/hyperlink" Target="http://www.diamondcup.be/" TargetMode="External"/><Relationship Id="rId19" Type="http://schemas.openxmlformats.org/officeDocument/2006/relationships/hyperlink" Target="mailto:Diamondcup.antwerp@gmail.comif" TargetMode="External"/><Relationship Id="rId1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5.png"/><Relationship Id="rId3" Type="http://schemas.openxmlformats.org/officeDocument/2006/relationships/image" Target="media/image6.png"/><Relationship Id="rId4"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hC50AxoIIOofb6EARsKOS1aUKQ==">CgMxLjA4AHIhMThBN01oclFobE94TG0tcHBqaTJuUGVxSGllLTNWV1RU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2026-09-01T09:57:00Z</dcterms:created>
  <dc:creator>Shihan Koen Spitaels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2026-01-31T00:00:00Z</vt:filetime>
  </property>
  <property fmtid="{D5CDD505-2E9C-101B-9397-08002B2CF9AE}" pid="3" name="Creator">
    <vt:lpwstr>Microsoft® Word voor Microsoft 365</vt:lpwstr>
  </property>
  <property fmtid="{D5CDD505-2E9C-101B-9397-08002B2CF9AE}" pid="4" name="LastSaved">
    <vt:filetime>2026-06-11T00:00:00Z</vt:filetime>
  </property>
  <property fmtid="{D5CDD505-2E9C-101B-9397-08002B2CF9AE}" pid="5" name="KSOProductBuildVer">
    <vt:lpwstr>1033-11.2.0.11516</vt:lpwstr>
  </property>
  <property fmtid="{D5CDD505-2E9C-101B-9397-08002B2CF9AE}" pid="6" name="ICV">
    <vt:lpwstr>C853619181A6429394C2A937270C48A2</vt:lpwstr>
  </property>
</Properties>
</file>